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40" w:rsidRDefault="004A4340" w:rsidP="004A4340">
      <w:pPr>
        <w:suppressAutoHyphens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A4340" w:rsidRDefault="004A4340" w:rsidP="004A434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4A4340" w:rsidRDefault="004A4340" w:rsidP="004A4340">
      <w:pPr>
        <w:pStyle w:val="a5"/>
        <w:spacing w:before="0" w:beforeAutospacing="0" w:after="0" w:afterAutospacing="0"/>
        <w:jc w:val="center"/>
        <w:rPr>
          <w:sz w:val="28"/>
        </w:rPr>
      </w:pPr>
      <w:r w:rsidRPr="00DE232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9B203C" wp14:editId="1A3082BA">
            <wp:simplePos x="0" y="0"/>
            <wp:positionH relativeFrom="column">
              <wp:posOffset>2717165</wp:posOffset>
            </wp:positionH>
            <wp:positionV relativeFrom="paragraph">
              <wp:posOffset>11430</wp:posOffset>
            </wp:positionV>
            <wp:extent cx="594995" cy="741680"/>
            <wp:effectExtent l="0" t="0" r="0" b="1270"/>
            <wp:wrapNone/>
            <wp:docPr id="9" name="Рисунок 9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340" w:rsidRPr="00DE2329" w:rsidRDefault="004A4340" w:rsidP="004A4340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</w:t>
      </w:r>
      <w:r w:rsidRPr="00DE2329">
        <w:rPr>
          <w:rFonts w:ascii="Times New Roman" w:eastAsia="Times New Roman" w:hAnsi="Times New Roman"/>
          <w:b/>
        </w:rPr>
        <w:t>Г</w:t>
      </w:r>
      <w:r w:rsidRPr="00DE2329">
        <w:rPr>
          <w:rFonts w:ascii="Times New Roman" w:eastAsia="Times New Roman" w:hAnsi="Times New Roman"/>
          <w:b/>
          <w:lang w:val="en-US"/>
        </w:rPr>
        <w:t>I</w:t>
      </w:r>
      <w:r w:rsidRPr="00DE2329">
        <w:rPr>
          <w:rFonts w:ascii="Times New Roman" w:eastAsia="Times New Roman" w:hAnsi="Times New Roman"/>
          <w:b/>
        </w:rPr>
        <w:t>АЛГ</w:t>
      </w:r>
      <w:r w:rsidRPr="00DE2329">
        <w:rPr>
          <w:rFonts w:ascii="Times New Roman" w:eastAsia="Times New Roman" w:hAnsi="Times New Roman"/>
          <w:b/>
          <w:lang w:val="en-US"/>
        </w:rPr>
        <w:t>I</w:t>
      </w:r>
      <w:r w:rsidRPr="00DE2329">
        <w:rPr>
          <w:rFonts w:ascii="Times New Roman" w:eastAsia="Times New Roman" w:hAnsi="Times New Roman"/>
          <w:b/>
        </w:rPr>
        <w:t xml:space="preserve">АЙ </w:t>
      </w:r>
      <w:r>
        <w:rPr>
          <w:rFonts w:ascii="Times New Roman" w:eastAsia="Times New Roman" w:hAnsi="Times New Roman"/>
          <w:b/>
        </w:rPr>
        <w:t xml:space="preserve">  </w:t>
      </w:r>
      <w:r w:rsidRPr="00DE2329">
        <w:rPr>
          <w:rFonts w:ascii="Times New Roman" w:eastAsia="Times New Roman" w:hAnsi="Times New Roman"/>
          <w:b/>
        </w:rPr>
        <w:t xml:space="preserve">               </w:t>
      </w:r>
      <w:r w:rsidRPr="00DE2329">
        <w:rPr>
          <w:rFonts w:ascii="Times New Roman" w:eastAsia="Times New Roman" w:hAnsi="Times New Roman"/>
          <w:b/>
        </w:rPr>
        <w:tab/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  </w:t>
      </w:r>
      <w:r w:rsidRPr="00DE2329">
        <w:rPr>
          <w:rFonts w:ascii="Times New Roman" w:eastAsia="Times New Roman" w:hAnsi="Times New Roman"/>
          <w:b/>
        </w:rPr>
        <w:t xml:space="preserve">            РЕСПУБЛИКА</w:t>
      </w:r>
    </w:p>
    <w:p w:rsidR="004A4340" w:rsidRPr="00DE2329" w:rsidRDefault="004A4340" w:rsidP="004A4340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</w:t>
      </w:r>
      <w:r w:rsidRPr="00DE2329">
        <w:rPr>
          <w:rFonts w:ascii="Times New Roman" w:eastAsia="Times New Roman" w:hAnsi="Times New Roman"/>
          <w:b/>
        </w:rPr>
        <w:t xml:space="preserve">РЕСПУБЛИКА                          </w:t>
      </w:r>
      <w:r>
        <w:rPr>
          <w:rFonts w:ascii="Times New Roman" w:eastAsia="Times New Roman" w:hAnsi="Times New Roman"/>
          <w:b/>
        </w:rPr>
        <w:t xml:space="preserve">                                </w:t>
      </w:r>
      <w:r w:rsidRPr="00DE2329">
        <w:rPr>
          <w:rFonts w:ascii="Times New Roman" w:eastAsia="Times New Roman" w:hAnsi="Times New Roman"/>
          <w:b/>
        </w:rPr>
        <w:t xml:space="preserve">  ИНГУШЕТИЯ</w:t>
      </w:r>
    </w:p>
    <w:p w:rsidR="004A4340" w:rsidRPr="00DE2329" w:rsidRDefault="004A4340" w:rsidP="004A434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4A4340" w:rsidRPr="00DE2329" w:rsidRDefault="004A4340" w:rsidP="004A4340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4A4340" w:rsidRPr="00DE2329" w:rsidRDefault="004A4340" w:rsidP="004A4340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 w:rsidRPr="00DE2329"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4A4340" w:rsidRPr="00DE2329" w:rsidRDefault="004A4340" w:rsidP="004A4340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 w:rsidRPr="00DE2329"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4A4340" w:rsidRPr="00DE2329" w:rsidRDefault="004A4340" w:rsidP="004A4340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 w:rsidRPr="00DE2329">
        <w:rPr>
          <w:rFonts w:ascii="Times New Roman" w:eastAsia="Times New Roman" w:hAnsi="Times New Roman"/>
          <w:b/>
        </w:rPr>
        <w:t>ЭЛДАРХА Г</w:t>
      </w:r>
      <w:r w:rsidRPr="00DE2329">
        <w:rPr>
          <w:rFonts w:ascii="Times New Roman" w:eastAsia="Times New Roman" w:hAnsi="Times New Roman"/>
          <w:b/>
          <w:lang w:val="en-US" w:eastAsia="x-none"/>
        </w:rPr>
        <w:t>I</w:t>
      </w:r>
      <w:r w:rsidRPr="00DE2329">
        <w:rPr>
          <w:rFonts w:ascii="Times New Roman" w:eastAsia="Times New Roman" w:hAnsi="Times New Roman"/>
          <w:b/>
        </w:rPr>
        <w:t>АЛА СОВЕТ</w:t>
      </w:r>
    </w:p>
    <w:p w:rsidR="004A4340" w:rsidRPr="00DE2329" w:rsidRDefault="004A4340" w:rsidP="004A4340">
      <w:pPr>
        <w:spacing w:after="0" w:line="240" w:lineRule="atLeast"/>
        <w:rPr>
          <w:rFonts w:ascii="Times New Roman" w:eastAsia="Times New Roman" w:hAnsi="Times New Roman"/>
          <w:b/>
        </w:rPr>
      </w:pPr>
      <w:r w:rsidRPr="00DE232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3E6BF" wp14:editId="60880AAC">
                <wp:simplePos x="0" y="0"/>
                <wp:positionH relativeFrom="column">
                  <wp:posOffset>44450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5461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r8WA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A4340" w:rsidRPr="00DE2329" w:rsidRDefault="004A4340" w:rsidP="004A4340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E2329"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 w:rsidRPr="00DE2329">
        <w:rPr>
          <w:rFonts w:ascii="Times New Roman" w:eastAsia="Times New Roman" w:hAnsi="Times New Roman"/>
          <w:b/>
          <w:sz w:val="14"/>
          <w:szCs w:val="14"/>
        </w:rPr>
        <w:t>386231, РИ, г. Карабулак, ул. Джабагиева, 142, Здание городского Совета, тел.(ф):88734 44-48-47,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>-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>-06@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>.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</w:p>
    <w:p w:rsidR="004A4340" w:rsidRPr="00DE2329" w:rsidRDefault="004A4340" w:rsidP="004A4340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4A4340" w:rsidRPr="00DE2329" w:rsidRDefault="004A4340" w:rsidP="004A4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4340" w:rsidRDefault="004A4340" w:rsidP="004A43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DE23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4A4340" w:rsidRPr="00DE2329" w:rsidRDefault="004A4340" w:rsidP="004A43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4340" w:rsidRPr="00DE2329" w:rsidRDefault="004A4340" w:rsidP="004A43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4340" w:rsidRPr="00663E08" w:rsidRDefault="004A4340" w:rsidP="004A434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8/5-4   </w:t>
      </w: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"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28   </w:t>
      </w: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сентября     </w:t>
      </w: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4A4340" w:rsidRPr="00663E08" w:rsidRDefault="004A4340" w:rsidP="004A434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4340" w:rsidRPr="00663E08" w:rsidRDefault="004A4340" w:rsidP="004A4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340" w:rsidRPr="00663E08" w:rsidRDefault="004A4340" w:rsidP="004A4340">
      <w:pPr>
        <w:spacing w:after="0" w:line="240" w:lineRule="auto"/>
        <w:ind w:right="3969"/>
        <w:jc w:val="both"/>
        <w:rPr>
          <w:rFonts w:ascii="Arial" w:hAnsi="Arial" w:cs="Arial"/>
          <w:b/>
          <w:sz w:val="24"/>
          <w:szCs w:val="24"/>
        </w:rPr>
      </w:pPr>
      <w:r w:rsidRPr="00663E08">
        <w:rPr>
          <w:rFonts w:ascii="Arial" w:hAnsi="Arial" w:cs="Arial"/>
          <w:b/>
          <w:sz w:val="24"/>
          <w:szCs w:val="24"/>
        </w:rPr>
        <w:t>"Об утверждении Положения об организации транспортного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3E08">
        <w:rPr>
          <w:rFonts w:ascii="Arial" w:hAnsi="Arial" w:cs="Arial"/>
          <w:b/>
          <w:sz w:val="24"/>
          <w:szCs w:val="24"/>
        </w:rPr>
        <w:t>обслуживания населения пассажирским автомобильным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3E08">
        <w:rPr>
          <w:rFonts w:ascii="Arial" w:hAnsi="Arial" w:cs="Arial"/>
          <w:b/>
          <w:sz w:val="24"/>
          <w:szCs w:val="24"/>
        </w:rPr>
        <w:t>транспортом на территории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4340" w:rsidRPr="00663E08" w:rsidRDefault="004A4340" w:rsidP="004A4340">
      <w:pPr>
        <w:spacing w:after="0" w:line="240" w:lineRule="auto"/>
        <w:ind w:right="3969"/>
        <w:jc w:val="both"/>
        <w:rPr>
          <w:rFonts w:ascii="Arial" w:hAnsi="Arial" w:cs="Arial"/>
          <w:b/>
          <w:sz w:val="24"/>
          <w:szCs w:val="24"/>
        </w:rPr>
      </w:pPr>
      <w:r w:rsidRPr="00663E08">
        <w:rPr>
          <w:rFonts w:ascii="Arial" w:hAnsi="Arial" w:cs="Arial"/>
          <w:b/>
          <w:sz w:val="24"/>
          <w:szCs w:val="24"/>
        </w:rPr>
        <w:t>"Городской округ город Карабулак"</w:t>
      </w:r>
    </w:p>
    <w:p w:rsidR="004A4340" w:rsidRPr="00663E08" w:rsidRDefault="004A4340" w:rsidP="004A43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4340" w:rsidRPr="00663E08" w:rsidRDefault="004A4340" w:rsidP="004A4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E0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</w:t>
      </w:r>
      <w:r>
        <w:rPr>
          <w:rFonts w:ascii="Arial" w:hAnsi="Arial" w:cs="Arial"/>
          <w:sz w:val="24"/>
          <w:szCs w:val="24"/>
        </w:rPr>
        <w:t>и</w:t>
      </w:r>
      <w:r w:rsidRPr="00663E0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ами:</w:t>
      </w:r>
      <w:r w:rsidRPr="00663E08">
        <w:rPr>
          <w:rFonts w:ascii="Arial" w:hAnsi="Arial" w:cs="Arial"/>
          <w:sz w:val="24"/>
          <w:szCs w:val="24"/>
        </w:rPr>
        <w:t xml:space="preserve"> от 10.12.1995 № 196-ФЗ 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>О безопасности дорожного движения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 xml:space="preserve">, с Федеральным законом от 06.10.2003 № 131-ФЗ 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 xml:space="preserve">, Федеральным законом от 08.11.2007 № 259-ФЗ 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 xml:space="preserve">, Федеральным законом от 13 июля 2015 года №220-ФЗ 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 законодательные акты Российской Федерации</w:t>
      </w:r>
      <w:r w:rsidRPr="00395B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,</w:t>
      </w:r>
      <w:r w:rsidRPr="00663E08">
        <w:rPr>
          <w:rFonts w:ascii="Arial" w:hAnsi="Arial" w:cs="Arial"/>
          <w:sz w:val="24"/>
          <w:szCs w:val="24"/>
        </w:rPr>
        <w:t xml:space="preserve">  Уставом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95B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Карабулак</w:t>
      </w:r>
      <w:r w:rsidRPr="00395B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, городской С</w:t>
      </w:r>
      <w:r w:rsidRPr="00663E08">
        <w:rPr>
          <w:rFonts w:ascii="Arial" w:hAnsi="Arial" w:cs="Arial"/>
          <w:sz w:val="24"/>
          <w:szCs w:val="24"/>
        </w:rPr>
        <w:t>овет</w:t>
      </w:r>
      <w:r>
        <w:rPr>
          <w:rFonts w:ascii="Arial" w:hAnsi="Arial" w:cs="Arial"/>
          <w:sz w:val="24"/>
          <w:szCs w:val="24"/>
        </w:rPr>
        <w:t xml:space="preserve"> депутатов муниципального образования </w:t>
      </w:r>
      <w:r w:rsidRPr="00395B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 xml:space="preserve"> решил:</w:t>
      </w:r>
    </w:p>
    <w:p w:rsidR="004A4340" w:rsidRPr="00663E08" w:rsidRDefault="004A4340" w:rsidP="004A434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63E08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прилагаемое </w:t>
      </w:r>
      <w:r w:rsidRPr="00663E08">
        <w:rPr>
          <w:rFonts w:ascii="Arial" w:hAnsi="Arial" w:cs="Arial"/>
          <w:sz w:val="24"/>
          <w:szCs w:val="24"/>
        </w:rPr>
        <w:t xml:space="preserve">Положение об организации транспортного обслуживания населения пассажирским автомобильным транспортом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95B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>.</w:t>
      </w:r>
    </w:p>
    <w:p w:rsidR="004A4340" w:rsidRPr="00DE2329" w:rsidRDefault="004A4340" w:rsidP="004A434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3E08">
        <w:rPr>
          <w:rFonts w:ascii="Arial" w:hAnsi="Arial" w:cs="Arial"/>
          <w:sz w:val="24"/>
          <w:szCs w:val="24"/>
        </w:rPr>
        <w:t xml:space="preserve">2. </w:t>
      </w:r>
      <w:hyperlink r:id="rId6" w:history="1">
        <w:r w:rsidRPr="00DE2329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Опубликовать</w:t>
        </w:r>
      </w:hyperlink>
      <w:r w:rsidRPr="00DE23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2329">
        <w:rPr>
          <w:rFonts w:ascii="Arial" w:hAnsi="Arial" w:cs="Arial"/>
          <w:sz w:val="24"/>
          <w:szCs w:val="24"/>
        </w:rPr>
        <w:t>настоящее решение в газете "Керда Ха"</w:t>
      </w:r>
      <w:r>
        <w:rPr>
          <w:rFonts w:ascii="Arial" w:hAnsi="Arial" w:cs="Arial"/>
          <w:sz w:val="24"/>
          <w:szCs w:val="24"/>
        </w:rPr>
        <w:t xml:space="preserve"> и</w:t>
      </w:r>
      <w:r w:rsidRPr="00DE2329">
        <w:rPr>
          <w:rFonts w:ascii="Arial" w:hAnsi="Arial" w:cs="Arial"/>
          <w:sz w:val="24"/>
          <w:szCs w:val="24"/>
        </w:rPr>
        <w:t xml:space="preserve"> разместить на официальном сайте муниципального образования "Городской округ город Карабулак" в информационно-телекоммуникационной сети "Интернет".</w:t>
      </w:r>
    </w:p>
    <w:p w:rsidR="004A4340" w:rsidRPr="00663E08" w:rsidRDefault="004A4340" w:rsidP="004A434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63E08">
        <w:rPr>
          <w:rFonts w:ascii="Arial" w:hAnsi="Arial" w:cs="Arial"/>
          <w:sz w:val="24"/>
          <w:szCs w:val="24"/>
        </w:rPr>
        <w:t xml:space="preserve">3. Контроль за исполнением данного решения возложить на ответственного заместителя главы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95B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395B13">
        <w:rPr>
          <w:rFonts w:ascii="Arial" w:hAnsi="Arial" w:cs="Arial"/>
          <w:sz w:val="24"/>
          <w:szCs w:val="24"/>
        </w:rPr>
        <w:t>"</w:t>
      </w:r>
      <w:r w:rsidRPr="00663E08">
        <w:rPr>
          <w:rFonts w:ascii="Arial" w:hAnsi="Arial" w:cs="Arial"/>
          <w:sz w:val="24"/>
          <w:szCs w:val="24"/>
        </w:rPr>
        <w:t xml:space="preserve">. </w:t>
      </w:r>
    </w:p>
    <w:p w:rsidR="004A4340" w:rsidRPr="00663E08" w:rsidRDefault="004A4340" w:rsidP="004A4340">
      <w:pPr>
        <w:pStyle w:val="a4"/>
        <w:tabs>
          <w:tab w:val="left" w:pos="6852"/>
        </w:tabs>
        <w:rPr>
          <w:rFonts w:ascii="Arial" w:hAnsi="Arial" w:cs="Arial"/>
          <w:b/>
          <w:sz w:val="24"/>
          <w:szCs w:val="24"/>
        </w:rPr>
      </w:pPr>
    </w:p>
    <w:p w:rsidR="004A4340" w:rsidRPr="00663E08" w:rsidRDefault="004A4340" w:rsidP="004A4340">
      <w:pPr>
        <w:pStyle w:val="a4"/>
        <w:tabs>
          <w:tab w:val="left" w:pos="6852"/>
        </w:tabs>
        <w:ind w:firstLine="0"/>
        <w:rPr>
          <w:rFonts w:ascii="Arial" w:hAnsi="Arial" w:cs="Arial"/>
          <w:b/>
          <w:sz w:val="24"/>
          <w:szCs w:val="24"/>
        </w:rPr>
      </w:pPr>
    </w:p>
    <w:p w:rsidR="004A4340" w:rsidRPr="00395B13" w:rsidRDefault="004A4340" w:rsidP="004A434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95B13">
        <w:rPr>
          <w:rFonts w:ascii="Arial" w:hAnsi="Arial" w:cs="Arial"/>
          <w:sz w:val="24"/>
          <w:szCs w:val="24"/>
        </w:rPr>
        <w:lastRenderedPageBreak/>
        <w:t>Председатель городского Совета депутатов</w:t>
      </w:r>
    </w:p>
    <w:p w:rsidR="004A4340" w:rsidRPr="00395B13" w:rsidRDefault="004A4340" w:rsidP="004A434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95B1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4340" w:rsidRPr="00395B13" w:rsidRDefault="004A4340" w:rsidP="004A434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95B13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95B1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395B13">
        <w:rPr>
          <w:rFonts w:ascii="Arial" w:hAnsi="Arial" w:cs="Arial"/>
          <w:sz w:val="24"/>
          <w:szCs w:val="24"/>
        </w:rPr>
        <w:t xml:space="preserve">М.А. Мартазанов </w:t>
      </w:r>
    </w:p>
    <w:p w:rsidR="004A4340" w:rsidRPr="00395B13" w:rsidRDefault="004A4340" w:rsidP="004A4340">
      <w:pPr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A4340" w:rsidRPr="00395B13" w:rsidRDefault="004A4340" w:rsidP="004A434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395B1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395B1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A4340" w:rsidRPr="00395B13" w:rsidRDefault="004A4340" w:rsidP="004A434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95B13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95B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И.А. Мальсагов</w:t>
      </w:r>
    </w:p>
    <w:p w:rsidR="004A4340" w:rsidRPr="0042141E" w:rsidRDefault="004A4340" w:rsidP="004A4340">
      <w:pPr>
        <w:spacing w:after="0" w:line="240" w:lineRule="auto"/>
        <w:jc w:val="right"/>
        <w:rPr>
          <w:rStyle w:val="a6"/>
          <w:rFonts w:ascii="Arial" w:hAnsi="Arial" w:cs="Arial"/>
          <w:bCs/>
          <w:sz w:val="18"/>
          <w:szCs w:val="18"/>
        </w:rPr>
      </w:pPr>
      <w:r w:rsidRPr="0042141E">
        <w:rPr>
          <w:rStyle w:val="a6"/>
          <w:rFonts w:ascii="Arial" w:hAnsi="Arial" w:cs="Arial"/>
          <w:bCs/>
          <w:sz w:val="18"/>
          <w:szCs w:val="18"/>
        </w:rPr>
        <w:t>Приложение</w:t>
      </w:r>
      <w:r w:rsidRPr="0042141E">
        <w:rPr>
          <w:rStyle w:val="a6"/>
          <w:rFonts w:ascii="Arial" w:hAnsi="Arial" w:cs="Arial"/>
          <w:bCs/>
          <w:sz w:val="18"/>
          <w:szCs w:val="18"/>
        </w:rPr>
        <w:br/>
        <w:t xml:space="preserve">к проекту </w:t>
      </w:r>
      <w:hyperlink w:anchor="sub_0" w:history="1">
        <w:r w:rsidRPr="0042141E">
          <w:rPr>
            <w:rStyle w:val="a7"/>
            <w:rFonts w:ascii="Arial" w:hAnsi="Arial" w:cs="Arial"/>
            <w:sz w:val="18"/>
            <w:szCs w:val="18"/>
          </w:rPr>
          <w:t>решения</w:t>
        </w:r>
      </w:hyperlink>
      <w:r w:rsidRPr="0042141E">
        <w:rPr>
          <w:rStyle w:val="a6"/>
          <w:rFonts w:ascii="Arial" w:hAnsi="Arial" w:cs="Arial"/>
          <w:bCs/>
          <w:sz w:val="18"/>
          <w:szCs w:val="18"/>
        </w:rPr>
        <w:br/>
        <w:t>городского Совета депутатов</w:t>
      </w:r>
      <w:r w:rsidRPr="0042141E">
        <w:rPr>
          <w:rStyle w:val="a6"/>
          <w:rFonts w:ascii="Arial" w:hAnsi="Arial" w:cs="Arial"/>
          <w:bCs/>
          <w:sz w:val="18"/>
          <w:szCs w:val="18"/>
        </w:rPr>
        <w:br/>
        <w:t xml:space="preserve">муниципального образования </w:t>
      </w:r>
      <w:r w:rsidRPr="0042141E">
        <w:rPr>
          <w:rStyle w:val="a6"/>
          <w:rFonts w:ascii="Arial" w:hAnsi="Arial" w:cs="Arial"/>
          <w:bCs/>
          <w:sz w:val="18"/>
          <w:szCs w:val="18"/>
        </w:rPr>
        <w:br/>
        <w:t>"Городской округ город Карабулак"</w:t>
      </w:r>
      <w:r w:rsidRPr="0042141E">
        <w:rPr>
          <w:rStyle w:val="a6"/>
          <w:rFonts w:ascii="Arial" w:hAnsi="Arial" w:cs="Arial"/>
          <w:bCs/>
          <w:sz w:val="18"/>
          <w:szCs w:val="18"/>
        </w:rPr>
        <w:br/>
        <w:t xml:space="preserve">от </w:t>
      </w:r>
      <w:r>
        <w:rPr>
          <w:rStyle w:val="a6"/>
          <w:rFonts w:ascii="Arial" w:hAnsi="Arial" w:cs="Arial"/>
          <w:bCs/>
          <w:sz w:val="18"/>
          <w:szCs w:val="18"/>
        </w:rPr>
        <w:t>28 сентября</w:t>
      </w:r>
      <w:r w:rsidRPr="0042141E">
        <w:rPr>
          <w:rStyle w:val="a6"/>
          <w:rFonts w:ascii="Arial" w:hAnsi="Arial" w:cs="Arial"/>
          <w:bCs/>
          <w:sz w:val="18"/>
          <w:szCs w:val="18"/>
        </w:rPr>
        <w:t xml:space="preserve"> </w:t>
      </w:r>
      <w:r>
        <w:rPr>
          <w:rStyle w:val="a6"/>
          <w:rFonts w:ascii="Arial" w:hAnsi="Arial" w:cs="Arial"/>
          <w:bCs/>
          <w:sz w:val="18"/>
          <w:szCs w:val="18"/>
        </w:rPr>
        <w:t>2021 г. 8</w:t>
      </w:r>
      <w:r w:rsidRPr="0042141E">
        <w:rPr>
          <w:rStyle w:val="a6"/>
          <w:rFonts w:ascii="Arial" w:hAnsi="Arial" w:cs="Arial"/>
          <w:bCs/>
          <w:sz w:val="18"/>
          <w:szCs w:val="18"/>
        </w:rPr>
        <w:t>/</w:t>
      </w:r>
      <w:r>
        <w:rPr>
          <w:rStyle w:val="a6"/>
          <w:rFonts w:ascii="Arial" w:hAnsi="Arial" w:cs="Arial"/>
          <w:bCs/>
          <w:sz w:val="18"/>
          <w:szCs w:val="18"/>
        </w:rPr>
        <w:t>5</w:t>
      </w:r>
      <w:r w:rsidRPr="0042141E">
        <w:rPr>
          <w:rStyle w:val="a6"/>
          <w:rFonts w:ascii="Arial" w:hAnsi="Arial" w:cs="Arial"/>
          <w:bCs/>
          <w:sz w:val="18"/>
          <w:szCs w:val="18"/>
        </w:rPr>
        <w:t>-4</w:t>
      </w:r>
    </w:p>
    <w:p w:rsidR="004A4340" w:rsidRDefault="004A4340" w:rsidP="004A434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4340" w:rsidRPr="00081FE8" w:rsidRDefault="004A4340" w:rsidP="004A4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1FE8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4A4340" w:rsidRPr="00081FE8" w:rsidRDefault="004A4340" w:rsidP="004A4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1FE8">
        <w:rPr>
          <w:rFonts w:ascii="Arial" w:hAnsi="Arial" w:cs="Arial"/>
          <w:b/>
          <w:bCs/>
          <w:color w:val="000000"/>
          <w:sz w:val="24"/>
          <w:szCs w:val="24"/>
        </w:rPr>
        <w:t>об организации транспортного обслуживания</w:t>
      </w:r>
    </w:p>
    <w:p w:rsidR="004A4340" w:rsidRPr="00081FE8" w:rsidRDefault="004A4340" w:rsidP="004A4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1FE8">
        <w:rPr>
          <w:rFonts w:ascii="Arial" w:hAnsi="Arial" w:cs="Arial"/>
          <w:b/>
          <w:bCs/>
          <w:color w:val="000000"/>
          <w:sz w:val="24"/>
          <w:szCs w:val="24"/>
        </w:rPr>
        <w:t xml:space="preserve">населения пассажирским автомобильным транспортом на территории   муниципального образования </w:t>
      </w:r>
      <w:r w:rsidRPr="00081FE8">
        <w:rPr>
          <w:rFonts w:ascii="Arial" w:hAnsi="Arial" w:cs="Arial"/>
          <w:b/>
          <w:sz w:val="24"/>
          <w:szCs w:val="24"/>
        </w:rPr>
        <w:t>"</w:t>
      </w:r>
      <w:r w:rsidRPr="00081FE8">
        <w:rPr>
          <w:rFonts w:ascii="Arial" w:hAnsi="Arial" w:cs="Arial"/>
          <w:b/>
          <w:bCs/>
          <w:color w:val="000000"/>
          <w:sz w:val="24"/>
          <w:szCs w:val="24"/>
        </w:rPr>
        <w:t>Городской округ город Карабулак</w:t>
      </w:r>
      <w:r w:rsidRPr="00081FE8">
        <w:rPr>
          <w:rFonts w:ascii="Arial" w:hAnsi="Arial" w:cs="Arial"/>
          <w:b/>
          <w:sz w:val="24"/>
          <w:szCs w:val="24"/>
        </w:rPr>
        <w:t>"</w:t>
      </w:r>
      <w:r w:rsidRPr="00081F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1.1. Настоящее Положение об организации транспортного обслуживания населения пассажирским автомобильным транспортом на территории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 законом от 10.12.1995 № 196-ФЗ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 безопасности дорожного движения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с Федеральным законом от 06.10.2003 № 131-ФЗ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Федеральным законом от 13 июля 2015 года №220-ФЗ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и Уставом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</w:rPr>
        <w:t>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1.2. Настоящее Положение регулирует отношения, связанные с организацией транспортного обслуживания населения пассажирским автомобильным транспортом на территории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(далее – г. Карабулак) и определяет правовые и организационные основы обслуживания населения пассажирским автомобильным транспортом, устанавливает единый порядок организации пассажирских перевозок, а также требования к юридическим лицам и индивидуальным предпринимателям, осуществляющим транспортные услуги по перевозке пассажиров автобусами по регулярным маршрутам общего пользования в муниципальном сообщении.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1.3. Действие настоящего Положения распространяется на все юридические лица независимо от их организационно-правовой формы и индивидуальных предпринимателей, которые осуществляют или намерены осуществлять регулярные маршрутные перевозки пассажиров автомобильным транспортом на территории г. Карабулак, а также на муниципальные контрольные (надзорные) органы, наделенные полномочиями в сфере организации и работы пассажирского транспорта.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1.4. Действие настоящего Положения подлежит обязательному исполнению на всей территории г. Карабулак.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1.5. Настоящее Положение разработано в целях: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- создания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повышения уровня качества транспортных услуг;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создания условий для повышения безопасности пассажиров при перевозке автомобильным транспортом, направленных на сокращение количества дорожно-транспортных происшествий и снижения ущерба от этих происшествий;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создания добросовестной конкуренции среди предприятий, организаций, юридических лиц и индивидуальных предпринимателей, занимающихся перевозкой пассажиров на маршрутах, находящихся на территории городского округа;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создания равных условий и возможностей осуществления пассажирских перевозок на маршрутах перевозчиками независимо от их организационно-правовой формы, предложивших наиболее безопасные и комфортные условия перевозки пассажиров;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организации контроля за соблюдением законодательства в сфере транспортного обслуживания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организации контроля по допуску к перевозкам пассажиров по маршрутам компетентных и профессионально подготовленных работников;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координации деятельности органов местного самоуправления, транспортных и дорожных (организаций) служб.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1.6. Для целей настоящего Положения используются следующие понятия: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транспортное обслуживание населения </w:t>
      </w:r>
      <w:r w:rsidRPr="0042141E">
        <w:rPr>
          <w:rFonts w:ascii="Arial" w:hAnsi="Arial" w:cs="Arial"/>
          <w:color w:val="000000"/>
          <w:sz w:val="24"/>
          <w:szCs w:val="24"/>
        </w:rPr>
        <w:t>- предоставление услуг по перевозке пассажиров и багажа транспортом общего пользования;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организация транспортного обслуживания </w:t>
      </w:r>
      <w:r w:rsidRPr="0042141E">
        <w:rPr>
          <w:rFonts w:ascii="Arial" w:hAnsi="Arial" w:cs="Arial"/>
          <w:color w:val="000000"/>
          <w:sz w:val="24"/>
          <w:szCs w:val="24"/>
        </w:rPr>
        <w:t>- реализация комплекса организационных, финансовых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муниципальный маршрут </w:t>
      </w:r>
      <w:r w:rsidRPr="0042141E">
        <w:rPr>
          <w:rFonts w:ascii="Arial" w:hAnsi="Arial" w:cs="Arial"/>
          <w:color w:val="000000"/>
          <w:sz w:val="24"/>
          <w:szCs w:val="24"/>
        </w:rPr>
        <w:t>- маршрут регулярных перевозок, проходящий в границах поселения, или по территории двух и более поселений в границах одного муниципального образования;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реестр маршрутов регулярного сообщения </w:t>
      </w:r>
      <w:r w:rsidRPr="0042141E">
        <w:rPr>
          <w:rFonts w:ascii="Arial" w:hAnsi="Arial" w:cs="Arial"/>
          <w:color w:val="000000"/>
          <w:sz w:val="24"/>
          <w:szCs w:val="24"/>
        </w:rPr>
        <w:t>- установленный правовым актом администрации города перечень маршрутов регулярного сообщения;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рейс </w:t>
      </w:r>
      <w:r w:rsidRPr="0042141E">
        <w:rPr>
          <w:rFonts w:ascii="Arial" w:hAnsi="Arial" w:cs="Arial"/>
          <w:color w:val="000000"/>
          <w:sz w:val="24"/>
          <w:szCs w:val="24"/>
        </w:rPr>
        <w:t>- путь следования транспортного средства от начального до конечного пункта маршрута;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начальный остановочный пункт </w:t>
      </w:r>
      <w:r w:rsidRPr="0042141E">
        <w:rPr>
          <w:rFonts w:ascii="Arial" w:hAnsi="Arial" w:cs="Arial"/>
          <w:color w:val="000000"/>
          <w:sz w:val="24"/>
          <w:szCs w:val="24"/>
        </w:rPr>
        <w:t>- первый по времени отправления транспортного средства остановочный пункт, который указан в расписании;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конечный остановочный пункт </w:t>
      </w:r>
      <w:r w:rsidRPr="0042141E">
        <w:rPr>
          <w:rFonts w:ascii="Arial" w:hAnsi="Arial" w:cs="Arial"/>
          <w:color w:val="000000"/>
          <w:sz w:val="24"/>
          <w:szCs w:val="24"/>
        </w:rPr>
        <w:t>- последний остановочный пункт, который указан в расписании;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владелец объекта транспортной инфраструктуры </w:t>
      </w:r>
      <w:r w:rsidRPr="0042141E">
        <w:rPr>
          <w:rFonts w:ascii="Arial" w:hAnsi="Arial" w:cs="Arial"/>
          <w:color w:val="000000"/>
          <w:sz w:val="24"/>
          <w:szCs w:val="24"/>
        </w:rPr>
        <w:t>- лицо, владеющее объектом транспортной инфраструктуры на праве собственности или ином праве;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свидетельство об осуществлении перевозок по маршруту регулярных перевозок </w:t>
      </w:r>
      <w:r w:rsidRPr="0042141E">
        <w:rPr>
          <w:rFonts w:ascii="Arial" w:hAnsi="Arial" w:cs="Arial"/>
          <w:color w:val="000000"/>
          <w:sz w:val="24"/>
          <w:szCs w:val="24"/>
        </w:rPr>
        <w:t>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карта маршрута регулярных перевозок </w:t>
      </w:r>
      <w:r w:rsidRPr="0042141E">
        <w:rPr>
          <w:rFonts w:ascii="Arial" w:hAnsi="Arial" w:cs="Arial"/>
          <w:color w:val="000000"/>
          <w:sz w:val="24"/>
          <w:szCs w:val="24"/>
        </w:rPr>
        <w:t>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водитель маршрутного транспортного средства 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- лицо, управляющее транспортным средством общего пользования (автобус), предназначенное для </w:t>
      </w: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перевозки по дорогам людей, и движущееся по установленному маршруту с обозначенными местами остановок;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паспорт маршрута регулярных перевозок </w:t>
      </w:r>
      <w:r w:rsidRPr="0042141E">
        <w:rPr>
          <w:rFonts w:ascii="Arial" w:hAnsi="Arial" w:cs="Arial"/>
          <w:color w:val="000000"/>
          <w:sz w:val="24"/>
          <w:szCs w:val="24"/>
        </w:rPr>
        <w:t>- документ, включающий в себя сведения о маршруте регулярных перевозок и сведения о перевозках по данному маршруту;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регулярные перевозки по регулируемым тарифам </w:t>
      </w:r>
      <w:r w:rsidRPr="0042141E">
        <w:rPr>
          <w:rFonts w:ascii="Arial" w:hAnsi="Arial" w:cs="Arial"/>
          <w:color w:val="000000"/>
          <w:sz w:val="24"/>
          <w:szCs w:val="24"/>
        </w:rPr>
        <w:t>–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регулярные перевозки по нерегулируемым тарифам </w:t>
      </w:r>
      <w:r w:rsidRPr="0042141E">
        <w:rPr>
          <w:rFonts w:ascii="Arial" w:hAnsi="Arial" w:cs="Arial"/>
          <w:color w:val="000000"/>
          <w:sz w:val="24"/>
          <w:szCs w:val="24"/>
        </w:rPr>
        <w:t>– регулярные перевозки,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41E">
        <w:rPr>
          <w:rFonts w:ascii="Arial" w:hAnsi="Arial" w:cs="Arial"/>
          <w:color w:val="000000"/>
          <w:sz w:val="24"/>
          <w:szCs w:val="24"/>
        </w:rPr>
        <w:t>осуществляемые с применением тарифов, установленных перевозчиком;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организатор пассажирских перевозок </w:t>
      </w:r>
      <w:r w:rsidRPr="0042141E">
        <w:rPr>
          <w:rFonts w:ascii="Arial" w:hAnsi="Arial" w:cs="Arial"/>
          <w:color w:val="000000"/>
          <w:sz w:val="24"/>
          <w:szCs w:val="24"/>
        </w:rPr>
        <w:t>-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 в соответствии с настоящим Положением;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участники договора простого товарищества </w:t>
      </w:r>
      <w:r w:rsidRPr="0042141E">
        <w:rPr>
          <w:rFonts w:ascii="Arial" w:hAnsi="Arial" w:cs="Arial"/>
          <w:color w:val="000000"/>
          <w:sz w:val="24"/>
          <w:szCs w:val="24"/>
        </w:rPr>
        <w:t>- юридические лица и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(или) индивидуальные предприниматели, являющиеся сторонами договора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простого товарищества (договора о совместной деятельности), заключенного для осуществления регулярных перевозок в случаях, предусмотренных настоящим Положением;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уполномоченный участник договора простого товарищества </w:t>
      </w:r>
      <w:r w:rsidRPr="0042141E">
        <w:rPr>
          <w:rFonts w:ascii="Arial" w:hAnsi="Arial" w:cs="Arial"/>
          <w:color w:val="000000"/>
          <w:sz w:val="24"/>
          <w:szCs w:val="24"/>
        </w:rPr>
        <w:t>- участник договора простого товарищества,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маршрутная линия </w:t>
      </w:r>
      <w:r w:rsidRPr="0042141E">
        <w:rPr>
          <w:rFonts w:ascii="Arial" w:hAnsi="Arial" w:cs="Arial"/>
          <w:color w:val="000000"/>
          <w:sz w:val="24"/>
          <w:szCs w:val="24"/>
        </w:rPr>
        <w:t>- установленное расписанием направление движения автомобильного транспорта в рамках муниципального маршрута;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автоматизированная информационная система учета и оплаты проезда в общественном транспорте (система взимания платы за проезд) (далее - Система) </w:t>
      </w:r>
      <w:r w:rsidRPr="0042141E">
        <w:rPr>
          <w:rFonts w:ascii="Arial" w:hAnsi="Arial" w:cs="Arial"/>
          <w:color w:val="000000"/>
          <w:sz w:val="24"/>
          <w:szCs w:val="24"/>
        </w:rPr>
        <w:t>– технологический комплекс, обеспечивающий возможность использования электронных средств платежа (электронных пластиковых карт) для оплаты проезда пассажиров и перевозки багажа на общественном транспорте, осуществления безналичных расчетов, учета проданных билетов и совершенных поездок;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 xml:space="preserve">терминальное оборудование </w:t>
      </w:r>
      <w:r w:rsidRPr="0042141E">
        <w:rPr>
          <w:rFonts w:ascii="Arial" w:hAnsi="Arial" w:cs="Arial"/>
          <w:color w:val="000000"/>
          <w:sz w:val="24"/>
          <w:szCs w:val="24"/>
        </w:rPr>
        <w:t>- специализированное устройство, переносное или стационарно установленное в транспортном средстве перевозчика, предназначенное для регистрации проезда в данном транспортном средстве по установленному тарифу посредством электронных средств платежа (электронных пластиковых карт).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Понятия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маршрут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маршрут регулярных перевозок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перевозчик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пассажир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расписание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объекты транспортной инфраструктуры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билет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путевой лист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ручная кладь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остановочный пункт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виды регулярных перевозок пассажиров и багажа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лицензия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автобус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расписание (график) движения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применяются соответственно в значениях, указанных в статьях 2, 19 Федерального закона от 08.11.2007 № 259-ФЗ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статье 3 Федерального закона от 04.05.2011 № 99-ФЗ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 лицензировании отдельных видов деятельности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1.7. Основными принципами организации и осуществления транспортного обслуживания населения в г. Карабулак являются: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1) безопасность при выполнении пассажирских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2) качественное транспортное обслуживание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3) доступность транспортных услуг для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4) гарантированность предоставления услуг транспортом общего пользования;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5) создание единого транспортного пространства;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6) равный доступ на рынок транспортных услуг перевозчиков в едином правовом и экономическом порядке;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41E">
        <w:rPr>
          <w:rFonts w:ascii="Arial" w:hAnsi="Arial" w:cs="Arial"/>
          <w:color w:val="000000"/>
          <w:sz w:val="24"/>
          <w:szCs w:val="24"/>
        </w:rPr>
        <w:t>ответственность органов местного самоуправления муниципального образования за обеспечение потребностей населения в пассажирских перевозках;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8) результативность деятельности по организации транспортного обслуживания, достижение поставленных целей посредством реализации приоритетных задач;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9) открытость условий организации транспортного обслуживания населения, предоставление сведений об организации транспортного обслуживания населения по обоснованному требованию лица, заинтересованного в получении информации.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1.8. Автомобильные транспортные перевозки пассажиров и багажа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41E">
        <w:rPr>
          <w:rFonts w:ascii="Arial" w:hAnsi="Arial" w:cs="Arial"/>
          <w:color w:val="000000"/>
          <w:sz w:val="24"/>
          <w:szCs w:val="24"/>
        </w:rPr>
        <w:t>осуществляются автобусами по маршрутам регулярных перевозок.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2. Полномочия органов местного самоуправления в вопросах обеспечения и организации транспортного обслуживания населения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2.1. Городской С</w:t>
      </w:r>
      <w:r w:rsidRPr="0042141E">
        <w:rPr>
          <w:rFonts w:ascii="Arial" w:hAnsi="Arial" w:cs="Arial"/>
          <w:bCs/>
          <w:color w:val="000000"/>
          <w:sz w:val="24"/>
          <w:szCs w:val="24"/>
        </w:rPr>
        <w:t xml:space="preserve">овет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bCs/>
          <w:color w:val="000000"/>
          <w:sz w:val="24"/>
          <w:szCs w:val="24"/>
        </w:rPr>
        <w:t xml:space="preserve">Городской округ город </w:t>
      </w:r>
      <w:r w:rsidRPr="0042141E">
        <w:rPr>
          <w:rFonts w:ascii="Arial" w:hAnsi="Arial" w:cs="Arial"/>
          <w:color w:val="000000"/>
          <w:sz w:val="24"/>
          <w:szCs w:val="24"/>
        </w:rPr>
        <w:t>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(далее – городской С</w:t>
      </w:r>
      <w:r w:rsidRPr="0042141E">
        <w:rPr>
          <w:rFonts w:ascii="Arial" w:hAnsi="Arial" w:cs="Arial"/>
          <w:bCs/>
          <w:color w:val="000000"/>
          <w:sz w:val="24"/>
          <w:szCs w:val="24"/>
        </w:rPr>
        <w:t>овет) в пределах своей компетенции: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- утверждает Положение об организации транспортного обслуживания населения пассажирским автомобильным транспортом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(далее-г.Карабулак)</w:t>
      </w:r>
      <w:r w:rsidRPr="0042141E">
        <w:rPr>
          <w:rFonts w:ascii="Arial" w:hAnsi="Arial" w:cs="Arial"/>
          <w:color w:val="000000"/>
          <w:sz w:val="24"/>
          <w:szCs w:val="24"/>
        </w:rPr>
        <w:t>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утверждает Порядок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г. Карабулак;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Cs/>
          <w:color w:val="000000"/>
          <w:sz w:val="24"/>
          <w:szCs w:val="24"/>
        </w:rPr>
        <w:t>2.2. Администрация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color w:val="000000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bCs/>
          <w:color w:val="000000"/>
          <w:sz w:val="24"/>
          <w:szCs w:val="24"/>
        </w:rPr>
        <w:t xml:space="preserve"> (далее – Администрация</w:t>
      </w:r>
      <w:r w:rsidRPr="00634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141E">
        <w:rPr>
          <w:rFonts w:ascii="Arial" w:hAnsi="Arial" w:cs="Arial"/>
          <w:bCs/>
          <w:color w:val="000000"/>
          <w:sz w:val="24"/>
          <w:szCs w:val="24"/>
        </w:rPr>
        <w:t xml:space="preserve">г. </w:t>
      </w:r>
      <w:r w:rsidRPr="0042141E">
        <w:rPr>
          <w:rFonts w:ascii="Arial" w:hAnsi="Arial" w:cs="Arial"/>
          <w:color w:val="000000"/>
          <w:sz w:val="24"/>
          <w:szCs w:val="24"/>
        </w:rPr>
        <w:t>Карабулак</w:t>
      </w:r>
      <w:r w:rsidRPr="0042141E">
        <w:rPr>
          <w:rFonts w:ascii="Arial" w:hAnsi="Arial" w:cs="Arial"/>
          <w:bCs/>
          <w:color w:val="000000"/>
          <w:sz w:val="24"/>
          <w:szCs w:val="24"/>
        </w:rPr>
        <w:t>) в пределах своей компетенции: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создает условия для предоставления транспортных услуг и организуют транспортное обслуживание населения по муниципальным маршрутам в границах городского округа в соответствии с порядком, установленным законодательством Российской Федерации, Республики Ингушетия настоящим Положением и правовыми актами г. Карабулак;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разрабатывает формы реализации и порядок осуществления контроля и фиксации нарушений перевозчиками законодательства, в том числе посредством общественного контроля, а также принимают меры воздействия на перевозчиков;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- определяет Уполномоченный орган по организации транспортного обслуживания населения пассажирским автомобильным транспортом на территории г. Карабулак своим постановлением.  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осуществляет иные полномочия, связанные с организацией транспортного обслуживания населения и отнесенные законодательством к их ведению.</w:t>
      </w:r>
    </w:p>
    <w:p w:rsidR="004A4340" w:rsidRPr="003B27E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B27EE">
        <w:rPr>
          <w:rFonts w:ascii="Arial" w:hAnsi="Arial" w:cs="Arial"/>
          <w:bCs/>
          <w:color w:val="000000"/>
          <w:sz w:val="24"/>
          <w:szCs w:val="24"/>
        </w:rPr>
        <w:t>2.3. Компетенция уполномоченного органа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Уполномоченный орган: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- определяет потребности населения в пассажирских перевозках, состояние пассажиропотока и рынка транспортных услуг, устанавливает объем транспортных услуг для удовлетворения потребности населения в пассажирских </w:t>
      </w: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перевозках, проводит анализ и прогнозирование состояния транспортного обслуживания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 установленном порядке определяет порядок открытия, изменения и закрытия маршрутов регулярных перевозок автомобильного пассажирского транспорта;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разрабатывает, утверждает и ведет реестр муниципальных маршрутов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утверждает паспорта, выдает разрешительные документы на право работы по маршрутам, согласовывает расписания движения транспортных средств по муниципальным маршрутам регулярного сообщения автомобильного пассажирского транспорта;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организует конкурс на право осуществления перевозок по маршруту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информирует население об организации маршрутов регулярного сообщения, о выполняемых на них перевозках, о перевозчиках, а также иных сведениях, необходимых потребителям транспортных услуг;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взаимодействует с органами государственной власти и органами местного самоуправления муниципальных образований Республики Ингушетия по вопросам транспортного обслуживания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осуществляет координацию работы перевозчиков;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 пределах своих полномочий обеспечивает контроль за осуществлением регулярных перевозок по муниципальным маршрутам регулярного сообщения;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 случаях недобросовестного исполнения транспортного обслуживания населения на муниципальных маршрутах (неоднократные обращения граждан) инициируется изъятие свидетельств и карт маршрутов у соответствующих перевозчиков;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осуществляет иные полномочия, предусмотренные законодательством.</w:t>
      </w: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3. Права и обязанности перевозчиков и пассажиров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3.1. Перевозчик имеет право: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принимать участие в конкурсе на право осуществления перевозок по маршрутам регулярного сообщения;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получать от Уполномоченного органа необходимую документацию по обслуживаемым им маршрутам для надлежащей и эффективной работы;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вносить предложения об обследовании соответствия состояния автомобильных дорог и остановочных пунктов на обслуживаемых маршрутах регулярного сообщения.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3.2. Перевозчик обязан: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получить в установленном законодательством порядке лицензию на осуществление деятельности по перевозкам пассажиров автомобильным транспортом, строго соблюдать лицензионные требования и условия;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выполнять перевозки пассажиров в соответствии с нормативными правовыми актами Российской Федерации, Республики Ингушетия и органов местного самоуправления;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обеспечивать своевременность и безопасность перевозки пассажиров;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при перевозках пассажиров по маршрутам регулярных перевозок по регулируемым тарифам предоставлять всем одинаковые условия обслуживания и оплаты проезда;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- обеспечить беспрепятственный допуск представителей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выполнять требования и предписания уполномоченных и контролирующих органов;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соблюдать требования природоохранного законодательства, обеспечить наличие систем сбора и переработки отходов и вторичных ресурсов, очистных сооружений замкнутого цикла водоснабжения или очистных сооружений промышленных и ливневых стоков;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- обеспечить организацию и проведение предрейсовых медицинских осмотров водителей автотранспортных средств в соответствии с Методическими рекомендациями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Об организации проведения предрейсовых медицинских осмотров водителей автотранспортных средств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, утвержденными Минздравом России;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обеспечить организацию и проведение вводного, первичного, повторного, сезонного, специального инструктажей с водительским составом, а также проведение ежегодной 20-часовой программы для водителей с выдачей соответствующих удостоверений;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обеспечить технически исправное состояние транспортных средств непосредственно при выполнении транспортного обслуживания пассажирским автомобильным транспортом;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обеспечить контроль за регулярностью движения автобусов и соблюдением водителями правил дорожного движения и правил обслуживания пассажиров, посадки (высадки) пассажиров только на остановочных пунктах, посадки и перевозки пассажиров на автобусах особо малой вместимости (количество мест для сидения менее 15) в обязательном порядке с предоставлением отдельного места для сидения;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- оснащать автобусы указателями и информацией в соответствии с требованиями статей 9, 10 Закона Российской Федерации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О защите прав потребителей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, Правил перевозок пассажиров и багажа автомобильным транспортом и городским наземным электрическим транспортом и настоящего Положения;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обеспечивать надлежащее санитарное состояние автомобильных транспортных средств;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соблюдать основные требования к транспортным средствам, изложенные в настоящем Положении;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оснастить транспортные средства, используемые для перевозки пассажиров на регулярных маршрутах общего пользования терминалами, соответствующими требованиям нормативно-правовых актов РФ, позволяющими использовать систему навигационного позиционирования;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создать условия, обеспечивающие возможность использования электронных средств платежа для оплаты проезда пассажиров и перевозки багажа на общественном транспорте, осуществления безналичных расчетов, а также единых социальных проездных билетов для перевозок отдельных категорий граждан;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соблюдать требования иных нормативных правовых актов Российской Федерации, Республики Ингушетия и правовых актов г. Карабулак;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повышать условия комфортабельности, качества обслуживания;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учитывать пожелания и предложения пассажиров по вопросам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транспортного обслуживания населения.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3.3. Перевозчик не вправе: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- без предварительного согласования с 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отменить назначенные по маршруту регулярного сообщения рейсы или изменить расписание движения. 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Администрацию и население;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выполнять пассажирские перевозки при отсутствии свидетельства об осуществлении перевозок по маршруту регулярных перевозок, карты маршрута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передавать закрепленный за ним маршрут(ы) график(и) движения на обслуживание другому юридическому лицу или гражданину, занимающемуся предпринимательской деятельностью без образования юридического лица, кроме случаев, предусмотренных законодательством;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завышать установленный предельный тариф на перевозки пассажиров в случае установления такого тарифа;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осуществлять перевозку в условиях неисправностей транспортного средства, создающих угрозу обеспечения безопасности жизни и здоровью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пассажиров.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3.4. Пассажир вправе: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требовать от перевозчика соблюдения установленных правил перевозки, иметь свободный доступ к информации о маршруте, перевозчике, уполномоченном и контролирующем органах;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воспользоваться электронным средством платежа (электронной пластиковой картой) при оплате проезда;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обращаться к уполномоченному органу, перевозчику с предложением по совершенствованию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обращаться в установленном порядке за защитой своих прав в Уполномоченный орган и контролирующие органы, органы по защите прав потребителей либо в суд.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требовать уважительного обращения.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3.5. Пассажир обязан: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во время поездки соблюдать общественный порядок;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при посадке и высадке соблюдать меры предосторожности.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Пассажир пользуется иными правами и обязан соблюдать требования, установленные действующим законодательством.</w:t>
      </w: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4. Основные требования к пассажирским автомобильным транспортным средствам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4.1. Пассажирские автомобильные транспортные средства, выпускаемые на маршрут для осуществления перевозок пассажиров и багажа, должны быть зарегистрированы в органах государственной инспекции безопасности дорожного движения, находиться в технически исправном состоянии и обеспечивать безопасность дорожного движения и бесперебойную работу.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Назначение и вид транспортного средства должны соответствовать виду перевозок с учетом дорожных и природно-климатических условий.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4.2. Перед выпуском на маршрут автомобильные транспортные средства проходят технический контроль, о чем должна быть сделана отметка в учетных документах перевозчика.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4.3. 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производства, имеющие следующие параметры: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зарегистрированные в органах Управления ГИБДД МВД по РФ;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прошедшие в установленном порядке технический осмотр;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оснащенные в соответствии с требованиями законодательства;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оснащенные соответствующим терминальным оборудованием для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перевозок отдельных категорий граждан по единым социальным проездным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билетам, в том числе пассажиров с использованием электронных средств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платежа (электронных пластиковых карт);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укомплектованные согласно требованиям Правил дорожного движения;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имеющие левостороннее расположение рулевого управления и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правосторонние двери;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оборудованные согласно Правилам перевозок пассажиров и багажа автомобильным транспортом и городским наземным электрическим трансп</w:t>
      </w:r>
      <w:r>
        <w:rPr>
          <w:rFonts w:ascii="Arial" w:hAnsi="Arial" w:cs="Arial"/>
          <w:color w:val="000000"/>
          <w:sz w:val="24"/>
          <w:szCs w:val="24"/>
        </w:rPr>
        <w:t>ортом, утвержденных П</w:t>
      </w:r>
      <w:r w:rsidRPr="0042141E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14.02.2009 №112;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соответствующие иным требованиям, установленным нормативными правовыми актами Российской Федерации и Республики Ингушетия, условиями конкурсной документации.</w:t>
      </w: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5. Порядок организации автомобильного транспортного обслуживания населения регулярными перевозками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5.1. Мероприятиями по организации транспортного обслуживания населения являются: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организация маршрутов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создание, размещение и обустройство объектов транспортной инфраструктуры;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выдача свидетельств об осуществлении перевозок по маршруту регулярных перевозок и карт маршрута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контроль за соблюдением законодательства в сфере транспортного обслуживания населения;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иные мероприятия, направленные на удовлетворение потребностей населения в пассажирских перевозках.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 Организация маршрутов регулярных перевозок.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5.2.1. Для выполнения регулярных перевозок организовывается маршрутная сеть, включающая в себя муниципальные маршруты, проходящие по территории города Карабулак.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5.2.2. Формирование маршрутной сети регулярных перевозок, решения об открытии, изменении и закрытии маршрутов регулярных перевозок принимаются Уполномоченным органом. Инициаторами открытия и изменения маршрутов регулярных перевозок могут выступать Уполномоченный орган, юридические и физические лица.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5.2.3. Основанием открытия маршрута регулярных перевозок является наличие устойчивого пассажиропотока и (или) социальной потребности в пассажирских перевозках.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Открытие и изменение маршрута регулярных перевозок удостоверяется паспортом маршрута.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Маршрут считается открытым с момента его регистрации в реестре маршрутов регулярных перевозок.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Паспорт муниципального маршрута, порядок его заполнения и регистрации в реестре утверждается Уполномоченным органом.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5.2.4. Основаниями для изменения муниципального маршрута являются социальная потребность в пассажирских перевозках, изменение величины пассажиропотока и закрытие (открытие) движения на отдельных участках улично-дорожной сети.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5.2.5. Основанием для закрытия муниципального маршрута, в том числе по инициативе перевозчика является отсутствие устойчивого пассажиропотока и (или) возможности обеспечить безопасность дорожного движения. В случае закрытия маршрута соответствующая запись вносится в реестр маршрутов регулярных перевозок. С момента внесения соответствующей записи маршрут является закрытым.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5.2.6. Решение об открытии, изменении либо закрытии муниципальных маршрутов регулярных перевозок принимается 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. Об открытии, изменении либо закрытии маршрутов регулярных перевозок Уполномоченный орган в течении 5 дней оповещает население через средства массовой информации в газете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Керда Ха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, и размещает информацию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 в сети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Интернет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5.2.7. Формирование маршрутов осуществляется с учетом сложившейся маршрутной сети и анализа сложившихся пассажиропотоков в условиях максимально удобного и устойчивого характера пассажиропотока.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Маршруты организуются на автомобильных дорогах, пропускная способность которых обеспечивает регулярное движение автобусов, а состояние и обустройство соответствуют требованиям безопасности дорожного движения.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5.3. Создание, размещение и использование объектов транспортной инфраструктуры.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5.3.1. Создание, размещение и обустройство автовокзалов, остановочных пунктов, стоянок транспортных средств и других объектов транспортной инфраструктуры осуществляется по согласованию с 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</w:t>
      </w:r>
      <w:r w:rsidRPr="0042141E">
        <w:rPr>
          <w:rFonts w:ascii="Arial" w:hAnsi="Arial" w:cs="Arial"/>
          <w:color w:val="000000"/>
          <w:sz w:val="24"/>
          <w:szCs w:val="24"/>
        </w:rPr>
        <w:t>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5.3.2. При обустройстве маршрута в зависимости от величины пассажиропотока и дорожных условий должно предусматриваться наличие: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площадок для разворота и межрейсового отстоя транспортных средств в начальных и конечных пунктах маршрута, павильонов;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посадочных площадок на начальных и конечных пунктах и в зависимости от размера пассажирооборота, павильонов, автовокзалов на промежуточных остановочных пунктах маршрута;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специальных площадок («карманов») для заездов автобусов на начальных, конечных и промежуточных остановочных пунктах автобусного регулярного маршрута общего пользования.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 Осуществление регулярных перевозок.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5.4.1. Регулярные перевозки по нерегулируемым тарифам по муниципальным маршрутам регулярных перевозок организуются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порядке, установленном действующим законодательством.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5.4.2. Свидетельство об осуществлении перевозок по муниципальному маршруту регулярных перевозок и карты соответствующего маршрута выдаются </w:t>
      </w: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Уполномоченным органом по результатам открытого конкурса на право осуществления перевозок по маршруту регулярных перевозок (далее - открытый конкурс) при наличии хотя бы одного из следующих обстоятельств: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5.4.3.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5.4.4.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5.4.5. Открытый конкурс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Открытый конкурс проводится 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Карабулак,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установившей муниципальный маршрут регулярных перевозок (далее – организатор открытого конкурса) в соответствии с Положением о порядке организации и проведении конкурса.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Организатор открытого конкурса создает конкурсную комиссию, утверждает ее состав, председателя и порядок деятельности.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5.4.6.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5.4.7.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выдачи, а именно: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вступление в законную силу решения суда о прекращении действия данного свидетельства;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5.4.8. 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г.Карабулак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прекраща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2141E">
        <w:rPr>
          <w:rFonts w:ascii="Arial" w:hAnsi="Arial" w:cs="Arial"/>
          <w:color w:val="000000"/>
          <w:sz w:val="24"/>
          <w:szCs w:val="24"/>
        </w:rPr>
        <w:t>т действие свидетельства при наличии хотя бы одного из следующих обстоятельств: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вступление в законную силу решения суда о прекращении действия данного свидетельства;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окончание срока действия данного свидетельства в случае, если оно выдано на срок, предусмотренный пунктом 5.4.10 настоящего Положения;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вступление в силу решения об отмене маршрута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вступление в силу решения о прекращении регулярных перевозок по нерегулируемым тарифам и начала осуществления регулярных перевозок по регулируемым тарифам.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5.4.9. Юридическое лицо, индивидуальный предприниматель или уполномоченный участник договора простого товарищества, которым выдано свидетельство об осуществлении перевозок по маршруту регулярных перевозок,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перевозок. 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на официальном сайте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городской округ город Карабулак в сети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>Интернет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размещает информацию о поступлении указанного заявления в течение десяти дней со дня его поступления.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5.4.10. 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</w:t>
      </w:r>
      <w:r w:rsidRPr="0042141E">
        <w:rPr>
          <w:rFonts w:ascii="Arial" w:hAnsi="Arial" w:cs="Arial"/>
          <w:color w:val="000000"/>
          <w:sz w:val="24"/>
          <w:szCs w:val="24"/>
        </w:rPr>
        <w:t>,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обстоятельств: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неоднократное в течение одного года привлечение юридического лица, индивидуального предпринимателя, хотя бы одного из участников договора 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частях 3 - 5 статьи 11.33 Кодекса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41E">
        <w:rPr>
          <w:rFonts w:ascii="Arial" w:hAnsi="Arial" w:cs="Arial"/>
          <w:color w:val="000000"/>
          <w:sz w:val="24"/>
          <w:szCs w:val="24"/>
        </w:rPr>
        <w:t>Федерации об административных правонарушениях;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непредставление юридическим лицом, индивидуальным предпринимателем, уполномоченным участником договора простого товарищества заявления об изменении маршрута регулярных перевозок;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- иные обстоятельства, предусмотренные соглашением об организации регулярных перевозок.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5.4.11. Действие карт маршрута регулярных перевозок прекращается со дня прекращения действия свидетельства об осуществлении перевозок по данному маршруту.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 xml:space="preserve">5.4.15. Действие свидетельства об осуществлении перевозок по маршруту регулярных перевозок, действие карт маршрута регулярных перевозок, выданных </w:t>
      </w:r>
      <w:r w:rsidRPr="0042141E">
        <w:rPr>
          <w:rFonts w:ascii="Arial" w:hAnsi="Arial" w:cs="Arial"/>
          <w:color w:val="000000"/>
          <w:sz w:val="24"/>
          <w:szCs w:val="24"/>
        </w:rPr>
        <w:lastRenderedPageBreak/>
        <w:t>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5.5.16. За нарушение требований, предусмотренных настоящим Положением, юридические лица, индивидуальные предприниматели, уполномоченные участником договора простого товарищества, осуществляющие перевозку пассажиров по маршрутам регулярных перевозок, несут ответственность в соответствии с действующим законодательством Российской Федерации и Республики Ингушетия об административных правонарушениях.</w:t>
      </w: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41E">
        <w:rPr>
          <w:rFonts w:ascii="Arial" w:hAnsi="Arial" w:cs="Arial"/>
          <w:b/>
          <w:bCs/>
          <w:color w:val="000000"/>
          <w:sz w:val="24"/>
          <w:szCs w:val="24"/>
        </w:rPr>
        <w:t>6. Контроль в сфере автомобильного транспортного обслуживания населения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6.1. Контроль за транспортной деятельностью осуществляется в соответствии с действующим законодательством.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6.2. 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6.3. Организация контроля в сфере транспортного обслуживания населения пассажирским автомобильным транспортом осуществляется 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г. Карабулак</w:t>
      </w:r>
      <w:r w:rsidRPr="0042141E">
        <w:rPr>
          <w:rFonts w:ascii="Arial" w:hAnsi="Arial" w:cs="Arial"/>
          <w:color w:val="000000"/>
          <w:sz w:val="24"/>
          <w:szCs w:val="24"/>
        </w:rPr>
        <w:t xml:space="preserve"> в пределах своих полномочий совместно с уполномоченными на это органами.</w:t>
      </w: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41E">
        <w:rPr>
          <w:rFonts w:ascii="Arial" w:hAnsi="Arial" w:cs="Arial"/>
          <w:color w:val="000000"/>
          <w:sz w:val="24"/>
          <w:szCs w:val="24"/>
        </w:rPr>
        <w:t>6.4. Контроль может осуществляться всеми участниками перевозочного процесса, гражданами и общественными объединениями в пределах полномочий, предусмотренных законодательством Российской Федерации и Республики Ингушетия.</w:t>
      </w:r>
    </w:p>
    <w:p w:rsidR="004A4340" w:rsidRPr="0042141E" w:rsidRDefault="004A4340" w:rsidP="004A434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A4340" w:rsidRPr="0042141E" w:rsidRDefault="004A4340" w:rsidP="004A4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66DF" w:rsidRDefault="002366DF">
      <w:bookmarkStart w:id="0" w:name="_GoBack"/>
      <w:bookmarkEnd w:id="0"/>
    </w:p>
    <w:sectPr w:rsidR="0023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DC"/>
    <w:rsid w:val="002366DF"/>
    <w:rsid w:val="004304DC"/>
    <w:rsid w:val="004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340"/>
    <w:rPr>
      <w:color w:val="0000FF" w:themeColor="hyperlink"/>
      <w:u w:val="single"/>
    </w:rPr>
  </w:style>
  <w:style w:type="paragraph" w:styleId="a4">
    <w:name w:val="No Spacing"/>
    <w:uiPriority w:val="1"/>
    <w:qFormat/>
    <w:rsid w:val="004A43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A4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rsid w:val="004A4340"/>
    <w:rPr>
      <w:b/>
      <w:color w:val="26282F"/>
    </w:rPr>
  </w:style>
  <w:style w:type="character" w:customStyle="1" w:styleId="a7">
    <w:name w:val="Гипертекстовая ссылка"/>
    <w:basedOn w:val="a6"/>
    <w:rsid w:val="004A434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340"/>
    <w:rPr>
      <w:color w:val="0000FF" w:themeColor="hyperlink"/>
      <w:u w:val="single"/>
    </w:rPr>
  </w:style>
  <w:style w:type="paragraph" w:styleId="a4">
    <w:name w:val="No Spacing"/>
    <w:uiPriority w:val="1"/>
    <w:qFormat/>
    <w:rsid w:val="004A43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A4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rsid w:val="004A4340"/>
    <w:rPr>
      <w:b/>
      <w:color w:val="26282F"/>
    </w:rPr>
  </w:style>
  <w:style w:type="character" w:customStyle="1" w:styleId="a7">
    <w:name w:val="Гипертекстовая ссылка"/>
    <w:basedOn w:val="a6"/>
    <w:rsid w:val="004A43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077848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5422</Words>
  <Characters>30906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Климатов</dc:creator>
  <cp:keywords/>
  <dc:description/>
  <cp:lastModifiedBy>Хамзат Климатов</cp:lastModifiedBy>
  <cp:revision>2</cp:revision>
  <dcterms:created xsi:type="dcterms:W3CDTF">2021-10-06T13:26:00Z</dcterms:created>
  <dcterms:modified xsi:type="dcterms:W3CDTF">2021-10-06T13:26:00Z</dcterms:modified>
</cp:coreProperties>
</file>