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F9" w:rsidRDefault="00FF08F9" w:rsidP="00FF08F9">
      <w:pPr>
        <w:pStyle w:val="a5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666604359" r:id="rId6"/>
        </w:object>
      </w:r>
    </w:p>
    <w:p w:rsidR="00FF08F9" w:rsidRDefault="00FF08F9" w:rsidP="00FF08F9">
      <w:pPr>
        <w:pStyle w:val="a5"/>
        <w:jc w:val="center"/>
      </w:pPr>
    </w:p>
    <w:p w:rsidR="00FF08F9" w:rsidRDefault="00FF08F9" w:rsidP="00FF08F9">
      <w:pPr>
        <w:pStyle w:val="1"/>
        <w:jc w:val="center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FF08F9" w:rsidRDefault="00FF08F9" w:rsidP="00FF08F9">
      <w:pPr>
        <w:pStyle w:val="1"/>
        <w:jc w:val="center"/>
      </w:pPr>
    </w:p>
    <w:p w:rsidR="00FF08F9" w:rsidRDefault="00FF08F9" w:rsidP="00FF08F9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F08F9" w:rsidRDefault="00FF08F9" w:rsidP="00FF08F9">
      <w:pPr>
        <w:rPr>
          <w:sz w:val="16"/>
        </w:rPr>
      </w:pPr>
    </w:p>
    <w:p w:rsidR="00FF08F9" w:rsidRDefault="00FF08F9" w:rsidP="00FF08F9">
      <w:pPr>
        <w:jc w:val="center"/>
        <w:rPr>
          <w:b/>
          <w:sz w:val="28"/>
        </w:rPr>
      </w:pPr>
    </w:p>
    <w:p w:rsidR="00FF08F9" w:rsidRDefault="00FF08F9" w:rsidP="00FF08F9">
      <w:pPr>
        <w:pStyle w:val="a5"/>
        <w:tabs>
          <w:tab w:val="clear" w:pos="4153"/>
          <w:tab w:val="clear" w:pos="8306"/>
        </w:tabs>
      </w:pPr>
      <w:r>
        <w:t xml:space="preserve">11 ноября 2020 г.                    </w:t>
      </w:r>
      <w:r>
        <w:tab/>
        <w:t xml:space="preserve">                   </w:t>
      </w:r>
      <w:r>
        <w:tab/>
      </w:r>
      <w:r>
        <w:tab/>
      </w:r>
      <w:r>
        <w:tab/>
        <w:t xml:space="preserve"> </w:t>
      </w:r>
      <w:r>
        <w:tab/>
        <w:t xml:space="preserve">              № 1/1-5</w:t>
      </w:r>
    </w:p>
    <w:p w:rsidR="00FF08F9" w:rsidRDefault="00FF08F9" w:rsidP="00FF08F9">
      <w:pPr>
        <w:jc w:val="center"/>
        <w:rPr>
          <w:sz w:val="28"/>
        </w:rPr>
      </w:pP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</w:p>
    <w:p w:rsidR="00FF08F9" w:rsidRDefault="00FF08F9" w:rsidP="00FF08F9">
      <w:pPr>
        <w:jc w:val="center"/>
        <w:rPr>
          <w:sz w:val="28"/>
        </w:rPr>
      </w:pPr>
    </w:p>
    <w:p w:rsidR="00FF08F9" w:rsidRDefault="00FF08F9" w:rsidP="00FF08F9">
      <w:pPr>
        <w:pStyle w:val="a3"/>
        <w:rPr>
          <w:szCs w:val="24"/>
        </w:rPr>
      </w:pPr>
      <w:r>
        <w:rPr>
          <w:szCs w:val="24"/>
        </w:rPr>
        <w:t xml:space="preserve">Об избрании заместителя председателя </w:t>
      </w:r>
    </w:p>
    <w:p w:rsidR="00FF08F9" w:rsidRDefault="00FF08F9" w:rsidP="00FF08F9">
      <w:pPr>
        <w:pStyle w:val="a3"/>
        <w:rPr>
          <w:szCs w:val="24"/>
        </w:rPr>
      </w:pPr>
      <w:r>
        <w:rPr>
          <w:szCs w:val="24"/>
        </w:rPr>
        <w:t xml:space="preserve">территориальной избирательной комиссии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арабулак</w:t>
      </w:r>
      <w:proofErr w:type="spellEnd"/>
    </w:p>
    <w:p w:rsidR="00FF08F9" w:rsidRDefault="00FF08F9" w:rsidP="00FF08F9">
      <w:pPr>
        <w:rPr>
          <w:b/>
          <w:bCs/>
          <w:sz w:val="28"/>
        </w:rPr>
      </w:pPr>
    </w:p>
    <w:p w:rsidR="00FF08F9" w:rsidRDefault="00FF08F9" w:rsidP="00FF08F9">
      <w:pPr>
        <w:spacing w:line="360" w:lineRule="auto"/>
        <w:ind w:firstLine="540"/>
        <w:jc w:val="both"/>
        <w:rPr>
          <w:b/>
          <w:bCs/>
          <w:sz w:val="28"/>
        </w:rPr>
      </w:pPr>
      <w:r>
        <w:rPr>
          <w:sz w:val="28"/>
        </w:rPr>
        <w:t xml:space="preserve">В соответствии со  статьей  28 Федерального закона «Об основных гарантиях избирательных прав и права на участие в референдуме граждан Российской Федерации», статьей 20 Закона Республики Ингушетия </w:t>
      </w:r>
      <w:r>
        <w:rPr>
          <w:sz w:val="28"/>
        </w:rPr>
        <w:br/>
        <w:t xml:space="preserve">«О системе избирательных комиссий в Республике Ингушетия» и на основании протокола № 2 от 11 ноября 2020 года заседания счетной комиссии о результатах тайного голосования по выборам заместителя председателя  территориальной избирательной комиссии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>
        <w:rPr>
          <w:sz w:val="28"/>
        </w:rPr>
        <w:t xml:space="preserve">, территориальная избирательная комиссия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постановляет:</w:t>
      </w:r>
    </w:p>
    <w:p w:rsidR="00FF08F9" w:rsidRDefault="00FF08F9" w:rsidP="00FF08F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1. Считать избранным на должность заместителя председателя территориальной избирательной комиссии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>
        <w:rPr>
          <w:sz w:val="28"/>
        </w:rPr>
        <w:t xml:space="preserve"> </w:t>
      </w:r>
      <w:r w:rsidRPr="006F7919">
        <w:rPr>
          <w:sz w:val="28"/>
          <w:szCs w:val="28"/>
        </w:rPr>
        <w:t xml:space="preserve">Аушева </w:t>
      </w:r>
      <w:proofErr w:type="spellStart"/>
      <w:r w:rsidRPr="006F7919">
        <w:rPr>
          <w:sz w:val="28"/>
          <w:szCs w:val="28"/>
        </w:rPr>
        <w:t>Юнуса</w:t>
      </w:r>
      <w:proofErr w:type="spellEnd"/>
      <w:r w:rsidRPr="006F7919">
        <w:rPr>
          <w:sz w:val="28"/>
          <w:szCs w:val="28"/>
        </w:rPr>
        <w:t xml:space="preserve"> </w:t>
      </w:r>
      <w:proofErr w:type="spellStart"/>
      <w:r w:rsidRPr="006F7919">
        <w:rPr>
          <w:sz w:val="28"/>
          <w:szCs w:val="28"/>
        </w:rPr>
        <w:t>Хаджибикаровича</w:t>
      </w:r>
      <w:proofErr w:type="spellEnd"/>
      <w:r w:rsidRPr="006F7919">
        <w:rPr>
          <w:sz w:val="28"/>
          <w:szCs w:val="28"/>
        </w:rPr>
        <w:t xml:space="preserve"> </w:t>
      </w:r>
      <w:r>
        <w:rPr>
          <w:sz w:val="28"/>
        </w:rPr>
        <w:t>на срок полномочий территориальной избирательной комиссии.</w:t>
      </w:r>
    </w:p>
    <w:p w:rsidR="00FF08F9" w:rsidRPr="004804A6" w:rsidRDefault="00FF08F9" w:rsidP="00FF08F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Республики Ингушетия  для сведения и в средства массовой информации для опубликования.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FF08F9" w:rsidTr="00A32839">
        <w:trPr>
          <w:trHeight w:val="1579"/>
        </w:trPr>
        <w:tc>
          <w:tcPr>
            <w:tcW w:w="4786" w:type="dxa"/>
          </w:tcPr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А.М.Амхадов</w:t>
            </w:r>
          </w:p>
        </w:tc>
      </w:tr>
      <w:tr w:rsidR="00FF08F9" w:rsidTr="00A32839">
        <w:tc>
          <w:tcPr>
            <w:tcW w:w="4786" w:type="dxa"/>
          </w:tcPr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  <w:r>
              <w:rPr>
                <w:b/>
              </w:rPr>
              <w:t xml:space="preserve"> </w:t>
            </w: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FF08F9" w:rsidRDefault="00FF08F9" w:rsidP="00A32839">
            <w:pPr>
              <w:pStyle w:val="2"/>
              <w:jc w:val="right"/>
              <w:rPr>
                <w:b/>
              </w:rPr>
            </w:pP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</w:t>
            </w:r>
          </w:p>
          <w:p w:rsidR="00FF08F9" w:rsidRDefault="00FF08F9" w:rsidP="00A32839">
            <w:pPr>
              <w:pStyle w:val="a7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С.И.Плиев</w:t>
            </w:r>
          </w:p>
        </w:tc>
      </w:tr>
    </w:tbl>
    <w:p w:rsidR="00FF08F9" w:rsidRPr="006121D4" w:rsidRDefault="00FF08F9" w:rsidP="00FF08F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453C4F" w:rsidRDefault="00453C4F"/>
    <w:sectPr w:rsidR="00453C4F" w:rsidSect="00FF08F9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F9"/>
    <w:rsid w:val="00107345"/>
    <w:rsid w:val="00453C4F"/>
    <w:rsid w:val="00A57146"/>
    <w:rsid w:val="00CB6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8F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F08F9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0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F08F9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FF08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FF08F9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F0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8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FF0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F08F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F08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8F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8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F08F9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F08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F08F9"/>
    <w:pPr>
      <w:jc w:val="center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FF08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rsid w:val="00FF08F9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F0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F08F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FF08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F08F9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FF08F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Хамзат 2020</cp:lastModifiedBy>
  <cp:revision>2</cp:revision>
  <dcterms:created xsi:type="dcterms:W3CDTF">2020-11-11T09:53:00Z</dcterms:created>
  <dcterms:modified xsi:type="dcterms:W3CDTF">2020-11-11T09:53:00Z</dcterms:modified>
</cp:coreProperties>
</file>