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AB7" w:rsidRPr="0087151A" w:rsidRDefault="003B3AB7" w:rsidP="003B3A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3AB7" w:rsidRPr="0087151A" w:rsidRDefault="003B3AB7" w:rsidP="003B3A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</w:rPr>
      </w:pPr>
      <w:r w:rsidRPr="0087151A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4605478" wp14:editId="4E952DC0">
            <wp:simplePos x="0" y="0"/>
            <wp:positionH relativeFrom="column">
              <wp:posOffset>2528570</wp:posOffset>
            </wp:positionH>
            <wp:positionV relativeFrom="paragraph">
              <wp:posOffset>-257175</wp:posOffset>
            </wp:positionV>
            <wp:extent cx="594995" cy="741680"/>
            <wp:effectExtent l="0" t="0" r="0" b="1270"/>
            <wp:wrapNone/>
            <wp:docPr id="2" name="Рисунок 2" descr="Описание: Описание: Карабулак Г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Карабулак ГО_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41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1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87151A">
        <w:rPr>
          <w:rFonts w:ascii="Times New Roman" w:eastAsia="Calibri" w:hAnsi="Times New Roman" w:cs="Times New Roman"/>
          <w:b/>
        </w:rPr>
        <w:t>Г</w:t>
      </w:r>
      <w:proofErr w:type="gramStart"/>
      <w:r w:rsidRPr="0087151A">
        <w:rPr>
          <w:rFonts w:ascii="Times New Roman" w:eastAsia="Calibri" w:hAnsi="Times New Roman" w:cs="Times New Roman"/>
          <w:b/>
          <w:lang w:val="en-US"/>
        </w:rPr>
        <w:t>I</w:t>
      </w:r>
      <w:proofErr w:type="gramEnd"/>
      <w:r w:rsidRPr="0087151A">
        <w:rPr>
          <w:rFonts w:ascii="Times New Roman" w:eastAsia="Calibri" w:hAnsi="Times New Roman" w:cs="Times New Roman"/>
          <w:b/>
        </w:rPr>
        <w:t>АЛГ</w:t>
      </w:r>
      <w:r w:rsidRPr="0087151A">
        <w:rPr>
          <w:rFonts w:ascii="Times New Roman" w:eastAsia="Calibri" w:hAnsi="Times New Roman" w:cs="Times New Roman"/>
          <w:b/>
          <w:lang w:val="en-US"/>
        </w:rPr>
        <w:t>I</w:t>
      </w:r>
      <w:r w:rsidRPr="0087151A">
        <w:rPr>
          <w:rFonts w:ascii="Times New Roman" w:eastAsia="Calibri" w:hAnsi="Times New Roman" w:cs="Times New Roman"/>
          <w:b/>
        </w:rPr>
        <w:t xml:space="preserve">АЙ                                                                    </w:t>
      </w:r>
      <w:r w:rsidRPr="0087151A">
        <w:rPr>
          <w:rFonts w:ascii="Times New Roman" w:eastAsia="Calibri" w:hAnsi="Times New Roman" w:cs="Times New Roman"/>
          <w:b/>
        </w:rPr>
        <w:tab/>
        <w:t xml:space="preserve">                РЕСПУБЛИКА</w:t>
      </w:r>
    </w:p>
    <w:p w:rsidR="003B3AB7" w:rsidRPr="0087151A" w:rsidRDefault="003B3AB7" w:rsidP="003B3AB7">
      <w:pPr>
        <w:spacing w:after="0" w:line="240" w:lineRule="atLeast"/>
        <w:rPr>
          <w:rFonts w:ascii="Times New Roman" w:eastAsia="Calibri" w:hAnsi="Times New Roman" w:cs="Times New Roman"/>
          <w:b/>
        </w:rPr>
      </w:pPr>
      <w:r w:rsidRPr="0087151A">
        <w:rPr>
          <w:rFonts w:ascii="Times New Roman" w:eastAsia="Calibri" w:hAnsi="Times New Roman" w:cs="Times New Roman"/>
          <w:b/>
        </w:rPr>
        <w:t xml:space="preserve">           РЕСПУБЛИКА                                                                               ИНГУШЕТИЯ</w:t>
      </w:r>
    </w:p>
    <w:p w:rsidR="003B3AB7" w:rsidRPr="0087151A" w:rsidRDefault="003B3AB7" w:rsidP="003B3AB7">
      <w:pPr>
        <w:rPr>
          <w:rFonts w:ascii="Times New Roman" w:eastAsia="Calibri" w:hAnsi="Times New Roman" w:cs="Times New Roman"/>
          <w:b/>
          <w:bCs/>
          <w:kern w:val="32"/>
        </w:rPr>
      </w:pPr>
    </w:p>
    <w:p w:rsidR="003B3AB7" w:rsidRPr="0087151A" w:rsidRDefault="003B3AB7" w:rsidP="003B3AB7">
      <w:pPr>
        <w:spacing w:after="0" w:line="240" w:lineRule="atLeast"/>
        <w:jc w:val="center"/>
        <w:rPr>
          <w:rFonts w:ascii="Times New Roman" w:eastAsia="Calibri" w:hAnsi="Times New Roman" w:cs="Times New Roman"/>
          <w:b/>
          <w:bCs/>
        </w:rPr>
      </w:pPr>
      <w:r w:rsidRPr="0087151A">
        <w:rPr>
          <w:rFonts w:ascii="Times New Roman" w:eastAsia="Calibri" w:hAnsi="Times New Roman" w:cs="Times New Roman"/>
          <w:b/>
          <w:bCs/>
        </w:rPr>
        <w:t>ГОРОДСКОЙ СОВЕТ ДЕПУТАТОВ МУНИЦИПАЛЬНОГО ОБРАЗОВАНИЯ</w:t>
      </w:r>
    </w:p>
    <w:p w:rsidR="003B3AB7" w:rsidRPr="0087151A" w:rsidRDefault="003B3AB7" w:rsidP="003B3AB7">
      <w:pPr>
        <w:spacing w:after="0" w:line="240" w:lineRule="atLeast"/>
        <w:jc w:val="center"/>
        <w:rPr>
          <w:rFonts w:ascii="Times New Roman" w:eastAsia="Calibri" w:hAnsi="Times New Roman" w:cs="Times New Roman"/>
          <w:b/>
          <w:bCs/>
        </w:rPr>
      </w:pPr>
      <w:r w:rsidRPr="0087151A">
        <w:rPr>
          <w:rFonts w:ascii="Times New Roman" w:eastAsia="Calibri" w:hAnsi="Times New Roman" w:cs="Times New Roman"/>
          <w:b/>
          <w:bCs/>
        </w:rPr>
        <w:t xml:space="preserve"> ГОРОДСКОЙ ОКРУГ ГОРОД  КАРАБУЛАК</w:t>
      </w:r>
    </w:p>
    <w:p w:rsidR="003B3AB7" w:rsidRPr="0087151A" w:rsidRDefault="003B3AB7" w:rsidP="003B3AB7">
      <w:pPr>
        <w:spacing w:after="0" w:line="240" w:lineRule="atLeast"/>
        <w:jc w:val="center"/>
        <w:rPr>
          <w:rFonts w:ascii="Times New Roman" w:eastAsia="Calibri" w:hAnsi="Times New Roman" w:cs="Times New Roman"/>
          <w:b/>
        </w:rPr>
      </w:pPr>
      <w:r w:rsidRPr="0087151A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C08F465" wp14:editId="0E9491C6">
                <wp:simplePos x="0" y="0"/>
                <wp:positionH relativeFrom="column">
                  <wp:posOffset>-498475</wp:posOffset>
                </wp:positionH>
                <wp:positionV relativeFrom="paragraph">
                  <wp:posOffset>250190</wp:posOffset>
                </wp:positionV>
                <wp:extent cx="6365240" cy="0"/>
                <wp:effectExtent l="0" t="19050" r="16510" b="3810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9.25pt,19.7pt" to="461.9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5jEWAIAAGoEAAAOAAAAZHJzL2Uyb0RvYy54bWysVNFu0zAUfUfiHyy/d2m6tN2ipQg1LS8D&#10;Jm18gGs7jbXEtmyvaYWQgGekfQK/wANIkwZ8Q/pHXLtptcELQuTBubavT8499zhnz9Z1hVbcWKFk&#10;huOjPkZcUsWEXGb4zdW8d4KRdUQyUinJM7zhFj+bPH1y1uiUD1SpKsYNAhBp00ZnuHROp1Fkaclr&#10;Yo+U5hI2C2Vq4mBqlhEzpAH0uooG/f4oapRh2ijKrYXVfLeJJwG/KDh1r4vCcoeqDAM3F0YTxoUf&#10;o8kZSZeG6FLQjgb5BxY1ERI+eoDKiSPoxog/oGpBjbKqcEdU1ZEqCkF5qAGqifu/VXNZEs1DLSCO&#10;1QeZ7P+Dpa9WFwYJluExRpLU0KL28/b99rb93n7Z3qLth/Zn+6392t61P9q77UeI77efIPab7X23&#10;fIvGXslG2xQAp/LCeC3oWl7qc0WvLZJqWhK55KGiq42Gz8T+RPToiJ9YDXwWzUvFIIfcOBVkXRem&#10;9pAgGFqH7m0O3eNrhygsjo5Hw0ECTab7vYik+4PaWPeCqxr5IMOVkF5YkpLVuXWeCEn3KX5Zqrmo&#10;qmCOSqImw8NxPPTQtQapHJjl+qrsWm5VJZhP9wetWS6mlUEr4g0XnlAn7DxMM+pGsgBfcsJmXeyI&#10;qHYx0Kmkx4PigGAX7Rz19rR/OjuZnSS9ZDCa9ZJ+nveez6dJbzSPx8P8OJ9O8/idry5O0lIwxqVn&#10;t3d3nPyde7p7tvPlwd8HYaLH6EFBILt/B9Khu76hO2ssFNtcmH3XwdAhubt8/sY8nEP88Bcx+QUA&#10;AP//AwBQSwMEFAAGAAgAAAAhAHL52I7cAAAACQEAAA8AAABkcnMvZG93bnJldi54bWxMj8FOwzAM&#10;hu9IvENkJG5byrpBW5pOExMPQMeBY9aYtiKxqyTbCk9PEAc42v70+/vr7eysOKMPI5OCu2UGAqlj&#10;M1Kv4PXwvChAhKjJaMuECj4xwLa5vqp1ZfhCL3huYy9SCIVKKxhinCopQzeg02HJE1K6vbN3OqbR&#10;99J4fUnhzspVlt1Lp0dKHwY94dOA3Ud7cgpazux+3uW2/SrWb3vuislvglK3N/PuEUTEOf7B8KOf&#10;1KFJTkc+kQnCKlg8FJuEKsjLNYgElKu8BHH8Xcimlv8bNN8AAAD//wMAUEsBAi0AFAAGAAgAAAAh&#10;ALaDOJL+AAAA4QEAABMAAAAAAAAAAAAAAAAAAAAAAFtDb250ZW50X1R5cGVzXS54bWxQSwECLQAU&#10;AAYACAAAACEAOP0h/9YAAACUAQAACwAAAAAAAAAAAAAAAAAvAQAAX3JlbHMvLnJlbHNQSwECLQAU&#10;AAYACAAAACEAjc+YxFgCAABqBAAADgAAAAAAAAAAAAAAAAAuAgAAZHJzL2Uyb0RvYy54bWxQSwEC&#10;LQAUAAYACAAAACEAcvnYjtwAAAAJAQAADwAAAAAAAAAAAAAAAACyBAAAZHJzL2Rvd25yZXYueG1s&#10;UEsFBgAAAAAEAAQA8wAAALsFAAAAAA==&#10;" strokeweight="4.5pt">
                <v:stroke linestyle="thickThin"/>
              </v:line>
            </w:pict>
          </mc:Fallback>
        </mc:AlternateContent>
      </w:r>
      <w:r w:rsidRPr="0087151A">
        <w:rPr>
          <w:rFonts w:ascii="Times New Roman" w:eastAsia="Calibri" w:hAnsi="Times New Roman" w:cs="Times New Roman"/>
          <w:b/>
        </w:rPr>
        <w:t>ЭЛДАРХА Г</w:t>
      </w:r>
      <w:proofErr w:type="gramStart"/>
      <w:r w:rsidRPr="0087151A">
        <w:rPr>
          <w:rFonts w:ascii="Times New Roman" w:eastAsia="Calibri" w:hAnsi="Times New Roman" w:cs="Times New Roman"/>
          <w:b/>
          <w:lang w:val="en-US" w:eastAsia="x-none"/>
        </w:rPr>
        <w:t>I</w:t>
      </w:r>
      <w:proofErr w:type="gramEnd"/>
      <w:r w:rsidRPr="0087151A">
        <w:rPr>
          <w:rFonts w:ascii="Times New Roman" w:eastAsia="Calibri" w:hAnsi="Times New Roman" w:cs="Times New Roman"/>
          <w:b/>
        </w:rPr>
        <w:t>АЛА СОВЕТ</w:t>
      </w:r>
    </w:p>
    <w:p w:rsidR="003B3AB7" w:rsidRPr="0087151A" w:rsidRDefault="003B3AB7" w:rsidP="003B3AB7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3B3AB7" w:rsidRPr="0087151A" w:rsidRDefault="003B3AB7" w:rsidP="003B3AB7">
      <w:pPr>
        <w:spacing w:after="0" w:line="240" w:lineRule="auto"/>
        <w:ind w:hanging="993"/>
        <w:jc w:val="center"/>
        <w:rPr>
          <w:rFonts w:ascii="Times New Roman" w:eastAsia="Calibri" w:hAnsi="Times New Roman" w:cs="Times New Roman"/>
          <w:b/>
          <w:sz w:val="14"/>
          <w:szCs w:val="14"/>
        </w:rPr>
      </w:pPr>
      <w:r w:rsidRPr="0087151A">
        <w:rPr>
          <w:rFonts w:ascii="Times New Roman" w:eastAsia="Calibri" w:hAnsi="Times New Roman" w:cs="Times New Roman"/>
          <w:b/>
          <w:sz w:val="16"/>
          <w:szCs w:val="16"/>
        </w:rPr>
        <w:t xml:space="preserve">               </w:t>
      </w:r>
      <w:r w:rsidRPr="0087151A">
        <w:rPr>
          <w:rFonts w:ascii="Times New Roman" w:eastAsia="Calibri" w:hAnsi="Times New Roman" w:cs="Times New Roman"/>
          <w:b/>
          <w:sz w:val="14"/>
          <w:szCs w:val="14"/>
        </w:rPr>
        <w:t xml:space="preserve">386231, РИ, г. Карабулак, </w:t>
      </w:r>
      <w:proofErr w:type="spellStart"/>
      <w:r w:rsidRPr="0087151A">
        <w:rPr>
          <w:rFonts w:ascii="Times New Roman" w:eastAsia="Calibri" w:hAnsi="Times New Roman" w:cs="Times New Roman"/>
          <w:b/>
          <w:sz w:val="14"/>
          <w:szCs w:val="14"/>
        </w:rPr>
        <w:t>ул</w:t>
      </w:r>
      <w:proofErr w:type="gramStart"/>
      <w:r w:rsidRPr="0087151A">
        <w:rPr>
          <w:rFonts w:ascii="Times New Roman" w:eastAsia="Calibri" w:hAnsi="Times New Roman" w:cs="Times New Roman"/>
          <w:b/>
          <w:sz w:val="14"/>
          <w:szCs w:val="14"/>
        </w:rPr>
        <w:t>.Д</w:t>
      </w:r>
      <w:proofErr w:type="gramEnd"/>
      <w:r w:rsidRPr="0087151A">
        <w:rPr>
          <w:rFonts w:ascii="Times New Roman" w:eastAsia="Calibri" w:hAnsi="Times New Roman" w:cs="Times New Roman"/>
          <w:b/>
          <w:sz w:val="14"/>
          <w:szCs w:val="14"/>
        </w:rPr>
        <w:t>жабагиева</w:t>
      </w:r>
      <w:proofErr w:type="spellEnd"/>
      <w:r w:rsidRPr="0087151A">
        <w:rPr>
          <w:rFonts w:ascii="Times New Roman" w:eastAsia="Calibri" w:hAnsi="Times New Roman" w:cs="Times New Roman"/>
          <w:b/>
          <w:sz w:val="14"/>
          <w:szCs w:val="14"/>
        </w:rPr>
        <w:t xml:space="preserve">, 142, Здание городского Совета депутатов, тел./(ф):88734 44-48-47, </w:t>
      </w:r>
      <w:r w:rsidRPr="0087151A">
        <w:rPr>
          <w:rFonts w:ascii="Times New Roman" w:eastAsia="Calibri" w:hAnsi="Times New Roman" w:cs="Times New Roman"/>
          <w:b/>
          <w:i/>
          <w:sz w:val="14"/>
          <w:szCs w:val="14"/>
          <w:lang w:val="en-US"/>
        </w:rPr>
        <w:t>e</w:t>
      </w:r>
      <w:r w:rsidRPr="0087151A">
        <w:rPr>
          <w:rFonts w:ascii="Times New Roman" w:eastAsia="Calibri" w:hAnsi="Times New Roman" w:cs="Times New Roman"/>
          <w:b/>
          <w:i/>
          <w:sz w:val="14"/>
          <w:szCs w:val="14"/>
        </w:rPr>
        <w:t>-</w:t>
      </w:r>
      <w:r w:rsidRPr="0087151A">
        <w:rPr>
          <w:rFonts w:ascii="Times New Roman" w:eastAsia="Calibri" w:hAnsi="Times New Roman" w:cs="Times New Roman"/>
          <w:b/>
          <w:i/>
          <w:sz w:val="14"/>
          <w:szCs w:val="14"/>
          <w:lang w:val="en-US"/>
        </w:rPr>
        <w:t>mail</w:t>
      </w:r>
      <w:r w:rsidRPr="0087151A">
        <w:rPr>
          <w:rFonts w:ascii="Times New Roman" w:eastAsia="Calibri" w:hAnsi="Times New Roman" w:cs="Times New Roman"/>
          <w:b/>
          <w:i/>
          <w:sz w:val="14"/>
          <w:szCs w:val="14"/>
        </w:rPr>
        <w:t xml:space="preserve">: </w:t>
      </w:r>
      <w:proofErr w:type="spellStart"/>
      <w:r w:rsidRPr="0087151A">
        <w:rPr>
          <w:rFonts w:ascii="Times New Roman" w:eastAsia="Calibri" w:hAnsi="Times New Roman" w:cs="Times New Roman"/>
          <w:b/>
          <w:i/>
          <w:sz w:val="14"/>
          <w:szCs w:val="14"/>
          <w:lang w:val="en-US"/>
        </w:rPr>
        <w:t>gorsovet</w:t>
      </w:r>
      <w:proofErr w:type="spellEnd"/>
      <w:r w:rsidRPr="0087151A">
        <w:rPr>
          <w:rFonts w:ascii="Times New Roman" w:eastAsia="Calibri" w:hAnsi="Times New Roman" w:cs="Times New Roman"/>
          <w:b/>
          <w:i/>
          <w:sz w:val="14"/>
          <w:szCs w:val="14"/>
        </w:rPr>
        <w:t>-06@</w:t>
      </w:r>
      <w:r w:rsidRPr="0087151A">
        <w:rPr>
          <w:rFonts w:ascii="Times New Roman" w:eastAsia="Calibri" w:hAnsi="Times New Roman" w:cs="Times New Roman"/>
          <w:b/>
          <w:i/>
          <w:sz w:val="14"/>
          <w:szCs w:val="14"/>
          <w:lang w:val="en-US"/>
        </w:rPr>
        <w:t>mail</w:t>
      </w:r>
      <w:r w:rsidRPr="0087151A">
        <w:rPr>
          <w:rFonts w:ascii="Times New Roman" w:eastAsia="Calibri" w:hAnsi="Times New Roman" w:cs="Times New Roman"/>
          <w:b/>
          <w:i/>
          <w:sz w:val="14"/>
          <w:szCs w:val="14"/>
        </w:rPr>
        <w:t>.</w:t>
      </w:r>
      <w:proofErr w:type="spellStart"/>
      <w:r w:rsidRPr="0087151A">
        <w:rPr>
          <w:rFonts w:ascii="Times New Roman" w:eastAsia="Calibri" w:hAnsi="Times New Roman" w:cs="Times New Roman"/>
          <w:b/>
          <w:i/>
          <w:sz w:val="14"/>
          <w:szCs w:val="14"/>
          <w:lang w:val="en-US"/>
        </w:rPr>
        <w:t>ru</w:t>
      </w:r>
      <w:proofErr w:type="spellEnd"/>
    </w:p>
    <w:p w:rsidR="003B3AB7" w:rsidRPr="0087151A" w:rsidRDefault="003B3AB7" w:rsidP="003B3AB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</w:p>
    <w:p w:rsidR="003B3AB7" w:rsidRPr="00554BC6" w:rsidRDefault="003B3AB7" w:rsidP="003B3AB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</w:t>
      </w:r>
      <w:r w:rsidRPr="00554B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3B3AB7" w:rsidRPr="00554BC6" w:rsidRDefault="003B3AB7" w:rsidP="003B3AB7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B3AB7" w:rsidRPr="00554BC6" w:rsidRDefault="003B3AB7" w:rsidP="003B3AB7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54BC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554BC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№</w:t>
      </w:r>
      <w:r w:rsidRPr="00554BC6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4</w:t>
      </w:r>
      <w:r w:rsidRPr="00554BC6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/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4</w:t>
      </w:r>
      <w:r w:rsidRPr="00554BC6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-4    </w:t>
      </w:r>
      <w:r w:rsidRPr="00554BC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   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554BC6">
        <w:rPr>
          <w:rFonts w:ascii="Arial" w:eastAsia="Times New Roman" w:hAnsi="Arial" w:cs="Arial"/>
          <w:b/>
          <w:sz w:val="24"/>
          <w:szCs w:val="24"/>
          <w:lang w:eastAsia="ru-RU"/>
        </w:rPr>
        <w:t>"</w:t>
      </w:r>
      <w:r w:rsidRPr="00554BC6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 24   </w:t>
      </w:r>
      <w:r w:rsidRPr="00554BC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" </w:t>
      </w:r>
      <w:r w:rsidRPr="00554BC6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 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апреля</w:t>
      </w:r>
      <w:r w:rsidRPr="00554BC6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   </w:t>
      </w:r>
      <w:r w:rsidRPr="00554BC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20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20</w:t>
      </w:r>
      <w:r w:rsidRPr="00554BC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г.</w:t>
      </w:r>
    </w:p>
    <w:p w:rsidR="003B3AB7" w:rsidRPr="0087151A" w:rsidRDefault="003B3AB7" w:rsidP="003B3A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3B3AB7" w:rsidRPr="0087151A" w:rsidRDefault="003B3AB7" w:rsidP="003B3AB7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B3AB7" w:rsidRPr="0087151A" w:rsidRDefault="003B3AB7" w:rsidP="003B3AB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7151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"О даче согласия на утверждение </w:t>
      </w:r>
      <w:proofErr w:type="spellStart"/>
      <w:r w:rsidRPr="0087151A">
        <w:rPr>
          <w:rFonts w:ascii="Arial" w:eastAsia="Times New Roman" w:hAnsi="Arial" w:cs="Arial"/>
          <w:b/>
          <w:sz w:val="24"/>
          <w:szCs w:val="24"/>
          <w:lang w:eastAsia="ru-RU"/>
        </w:rPr>
        <w:t>Вышегурова</w:t>
      </w:r>
      <w:proofErr w:type="spellEnd"/>
      <w:r w:rsidRPr="0087151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Х.У.</w:t>
      </w:r>
    </w:p>
    <w:p w:rsidR="003B3AB7" w:rsidRPr="0087151A" w:rsidRDefault="003B3AB7" w:rsidP="003B3AB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7151A">
        <w:rPr>
          <w:rFonts w:ascii="Arial" w:eastAsia="Times New Roman" w:hAnsi="Arial" w:cs="Arial"/>
          <w:b/>
          <w:sz w:val="24"/>
          <w:szCs w:val="24"/>
          <w:lang w:eastAsia="ru-RU"/>
        </w:rPr>
        <w:t>в должности заместителя главы муниципального</w:t>
      </w:r>
    </w:p>
    <w:p w:rsidR="003B3AB7" w:rsidRPr="0087151A" w:rsidRDefault="003B3AB7" w:rsidP="003B3AB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7151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образования </w:t>
      </w:r>
      <w:r w:rsidRPr="0087151A">
        <w:rPr>
          <w:rFonts w:ascii="Arial" w:eastAsia="Times New Roman" w:hAnsi="Arial" w:cs="Arial"/>
          <w:sz w:val="24"/>
          <w:szCs w:val="24"/>
          <w:lang w:eastAsia="ru-RU"/>
        </w:rPr>
        <w:t>"</w:t>
      </w:r>
      <w:r w:rsidRPr="0087151A">
        <w:rPr>
          <w:rFonts w:ascii="Arial" w:eastAsia="Times New Roman" w:hAnsi="Arial" w:cs="Arial"/>
          <w:b/>
          <w:sz w:val="24"/>
          <w:szCs w:val="24"/>
          <w:lang w:eastAsia="ru-RU"/>
        </w:rPr>
        <w:t>Городской округ город Карабулак</w:t>
      </w:r>
      <w:r w:rsidRPr="0087151A">
        <w:rPr>
          <w:rFonts w:ascii="Arial" w:eastAsia="Times New Roman" w:hAnsi="Arial" w:cs="Arial"/>
          <w:sz w:val="24"/>
          <w:szCs w:val="24"/>
          <w:lang w:eastAsia="ru-RU"/>
        </w:rPr>
        <w:t>"</w:t>
      </w:r>
    </w:p>
    <w:p w:rsidR="003B3AB7" w:rsidRPr="0087151A" w:rsidRDefault="003B3AB7" w:rsidP="003B3AB7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B3AB7" w:rsidRPr="0087151A" w:rsidRDefault="003B3AB7" w:rsidP="003B3AB7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B3AB7" w:rsidRPr="0087151A" w:rsidRDefault="003B3AB7" w:rsidP="003B3AB7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Рассмотрев представление а</w:t>
      </w:r>
      <w:r w:rsidRPr="0087151A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дминистрации № 630/01-15 от 04 марта 2020 года о согласовании кандидатуры </w:t>
      </w:r>
      <w:proofErr w:type="spellStart"/>
      <w:r w:rsidRPr="0087151A">
        <w:rPr>
          <w:rFonts w:ascii="Arial" w:eastAsia="Times New Roman" w:hAnsi="Arial" w:cs="Arial"/>
          <w:sz w:val="24"/>
          <w:szCs w:val="24"/>
          <w:lang w:eastAsia="ru-RU"/>
        </w:rPr>
        <w:t>Вышегурова</w:t>
      </w:r>
      <w:proofErr w:type="spellEnd"/>
      <w:r w:rsidRPr="0087151A">
        <w:rPr>
          <w:rFonts w:ascii="Arial" w:eastAsia="Times New Roman" w:hAnsi="Arial" w:cs="Arial"/>
          <w:sz w:val="24"/>
          <w:szCs w:val="24"/>
          <w:lang w:eastAsia="ru-RU"/>
        </w:rPr>
        <w:t xml:space="preserve"> Х.У. на должность заместителя главы муниципального образования "Городской округ горо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д Карабулак", руководствуясь статьей </w:t>
      </w:r>
      <w:r w:rsidRPr="0087151A">
        <w:rPr>
          <w:rFonts w:ascii="Arial" w:eastAsia="Times New Roman" w:hAnsi="Arial" w:cs="Arial"/>
          <w:sz w:val="24"/>
          <w:szCs w:val="24"/>
          <w:lang w:eastAsia="ru-RU"/>
        </w:rPr>
        <w:t xml:space="preserve">49 Устава муниципального образования "Город Карабулак" городской Совет депутатов муниципального образования "Городской округ город Карабулак" решил: </w:t>
      </w:r>
      <w:r w:rsidRPr="0087151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3B3AB7" w:rsidRPr="0087151A" w:rsidRDefault="003B3AB7" w:rsidP="003B3AB7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B3AB7" w:rsidRPr="0087151A" w:rsidRDefault="003B3AB7" w:rsidP="003B3AB7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151A">
        <w:rPr>
          <w:rFonts w:ascii="Arial" w:eastAsia="Times New Roman" w:hAnsi="Arial" w:cs="Arial"/>
          <w:sz w:val="24"/>
          <w:szCs w:val="24"/>
          <w:lang w:eastAsia="ru-RU"/>
        </w:rPr>
        <w:t xml:space="preserve"> 1. Дать согласие на утверждение в должности заместителя главы муниципального образования "Городской округ город Карабулак" – </w:t>
      </w:r>
      <w:proofErr w:type="spellStart"/>
      <w:r w:rsidRPr="0087151A">
        <w:rPr>
          <w:rFonts w:ascii="Arial" w:eastAsia="Times New Roman" w:hAnsi="Arial" w:cs="Arial"/>
          <w:sz w:val="24"/>
          <w:szCs w:val="24"/>
          <w:lang w:eastAsia="ru-RU"/>
        </w:rPr>
        <w:t>Вышегурова</w:t>
      </w:r>
      <w:proofErr w:type="spellEnd"/>
      <w:r w:rsidRPr="0087151A">
        <w:rPr>
          <w:rFonts w:ascii="Arial" w:eastAsia="Times New Roman" w:hAnsi="Arial" w:cs="Arial"/>
          <w:sz w:val="24"/>
          <w:szCs w:val="24"/>
          <w:lang w:eastAsia="ru-RU"/>
        </w:rPr>
        <w:t xml:space="preserve"> Хасана </w:t>
      </w:r>
      <w:proofErr w:type="spellStart"/>
      <w:r w:rsidRPr="0087151A">
        <w:rPr>
          <w:rFonts w:ascii="Arial" w:eastAsia="Times New Roman" w:hAnsi="Arial" w:cs="Arial"/>
          <w:sz w:val="24"/>
          <w:szCs w:val="24"/>
          <w:lang w:eastAsia="ru-RU"/>
        </w:rPr>
        <w:t>Умаровича</w:t>
      </w:r>
      <w:proofErr w:type="spellEnd"/>
      <w:r w:rsidRPr="0087151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B3AB7" w:rsidRPr="0087151A" w:rsidRDefault="003B3AB7" w:rsidP="003B3AB7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151A">
        <w:rPr>
          <w:rFonts w:ascii="Arial" w:eastAsia="Times New Roman" w:hAnsi="Arial" w:cs="Arial"/>
          <w:sz w:val="24"/>
          <w:szCs w:val="24"/>
          <w:lang w:eastAsia="ru-RU"/>
        </w:rPr>
        <w:t xml:space="preserve">      2.  Признать утратившим силу решение городского Совета депутатов от 11 июня 2019 года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7151A">
        <w:rPr>
          <w:rFonts w:ascii="Arial" w:eastAsia="Times New Roman" w:hAnsi="Arial" w:cs="Arial"/>
          <w:sz w:val="24"/>
          <w:szCs w:val="24"/>
          <w:lang w:eastAsia="ru-RU"/>
        </w:rPr>
        <w:t>№4/6-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3 </w:t>
      </w:r>
      <w:r w:rsidRPr="0087151A">
        <w:rPr>
          <w:rFonts w:ascii="Arial" w:eastAsia="Times New Roman" w:hAnsi="Arial" w:cs="Arial"/>
          <w:sz w:val="24"/>
          <w:szCs w:val="24"/>
          <w:lang w:eastAsia="ru-RU"/>
        </w:rPr>
        <w:t xml:space="preserve">"О даче согласия на утверждение </w:t>
      </w:r>
      <w:proofErr w:type="spellStart"/>
      <w:r w:rsidRPr="0087151A">
        <w:rPr>
          <w:rFonts w:ascii="Arial" w:eastAsia="Times New Roman" w:hAnsi="Arial" w:cs="Arial"/>
          <w:sz w:val="24"/>
          <w:szCs w:val="24"/>
          <w:lang w:eastAsia="ru-RU"/>
        </w:rPr>
        <w:t>Мамиловой</w:t>
      </w:r>
      <w:proofErr w:type="spellEnd"/>
      <w:r w:rsidRPr="0087151A">
        <w:rPr>
          <w:rFonts w:ascii="Arial" w:eastAsia="Times New Roman" w:hAnsi="Arial" w:cs="Arial"/>
          <w:sz w:val="24"/>
          <w:szCs w:val="24"/>
          <w:lang w:eastAsia="ru-RU"/>
        </w:rPr>
        <w:t xml:space="preserve"> М.М. в должности заместителя главы муниципального образования "Городской округ город Карабулак".</w:t>
      </w:r>
    </w:p>
    <w:p w:rsidR="003B3AB7" w:rsidRPr="0087151A" w:rsidRDefault="003B3AB7" w:rsidP="003B3AB7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</w:t>
      </w:r>
      <w:r w:rsidRPr="0087151A">
        <w:rPr>
          <w:rFonts w:ascii="Arial" w:eastAsia="Calibri" w:hAnsi="Arial" w:cs="Arial"/>
          <w:sz w:val="24"/>
          <w:szCs w:val="24"/>
        </w:rPr>
        <w:t xml:space="preserve">      </w:t>
      </w:r>
      <w:r>
        <w:rPr>
          <w:rFonts w:ascii="Arial" w:eastAsia="Calibri" w:hAnsi="Arial" w:cs="Arial"/>
          <w:sz w:val="24"/>
          <w:szCs w:val="24"/>
        </w:rPr>
        <w:t xml:space="preserve"> 3</w:t>
      </w:r>
      <w:r w:rsidRPr="0087151A">
        <w:rPr>
          <w:rFonts w:ascii="Arial" w:eastAsia="Calibri" w:hAnsi="Arial" w:cs="Arial"/>
          <w:sz w:val="24"/>
          <w:szCs w:val="24"/>
        </w:rPr>
        <w:t>. Опубликовать настоящее решение в газете "</w:t>
      </w:r>
      <w:proofErr w:type="spellStart"/>
      <w:r w:rsidRPr="0087151A">
        <w:rPr>
          <w:rFonts w:ascii="Arial" w:eastAsia="Calibri" w:hAnsi="Arial" w:cs="Arial"/>
          <w:sz w:val="24"/>
          <w:szCs w:val="24"/>
        </w:rPr>
        <w:t>Керда</w:t>
      </w:r>
      <w:proofErr w:type="spellEnd"/>
      <w:r w:rsidRPr="0087151A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87151A">
        <w:rPr>
          <w:rFonts w:ascii="Arial" w:eastAsia="Calibri" w:hAnsi="Arial" w:cs="Arial"/>
          <w:sz w:val="24"/>
          <w:szCs w:val="24"/>
        </w:rPr>
        <w:t>ха</w:t>
      </w:r>
      <w:proofErr w:type="gramEnd"/>
      <w:r w:rsidRPr="0087151A">
        <w:rPr>
          <w:rFonts w:ascii="Arial" w:eastAsia="Calibri" w:hAnsi="Arial" w:cs="Arial"/>
          <w:sz w:val="24"/>
          <w:szCs w:val="24"/>
        </w:rPr>
        <w:t>"</w:t>
      </w:r>
    </w:p>
    <w:p w:rsidR="003B3AB7" w:rsidRPr="0087151A" w:rsidRDefault="003B3AB7" w:rsidP="003B3AB7">
      <w:pPr>
        <w:shd w:val="clear" w:color="auto" w:fill="FFFFFF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87151A">
        <w:rPr>
          <w:rFonts w:ascii="Arial" w:eastAsia="Calibri" w:hAnsi="Arial" w:cs="Arial"/>
          <w:color w:val="000000"/>
          <w:sz w:val="24"/>
          <w:szCs w:val="24"/>
        </w:rPr>
        <w:t xml:space="preserve">     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   </w:t>
      </w:r>
      <w:r w:rsidRPr="0087151A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4</w:t>
      </w:r>
      <w:r w:rsidRPr="0087151A">
        <w:rPr>
          <w:rFonts w:ascii="Arial" w:eastAsia="Calibri" w:hAnsi="Arial" w:cs="Arial"/>
          <w:color w:val="000000"/>
          <w:sz w:val="24"/>
          <w:szCs w:val="24"/>
        </w:rPr>
        <w:t>.  Настоящее Решение вступает в законную силу со дня его подписания</w:t>
      </w:r>
    </w:p>
    <w:p w:rsidR="003B3AB7" w:rsidRDefault="003B3AB7" w:rsidP="003B3AB7">
      <w:pPr>
        <w:spacing w:after="0" w:line="240" w:lineRule="auto"/>
        <w:ind w:firstLine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3AB7" w:rsidRPr="0087151A" w:rsidRDefault="003B3AB7" w:rsidP="003B3AB7">
      <w:pPr>
        <w:spacing w:after="0" w:line="240" w:lineRule="auto"/>
        <w:ind w:firstLine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3AB7" w:rsidRPr="0087151A" w:rsidRDefault="003B3AB7" w:rsidP="003B3AB7">
      <w:pPr>
        <w:spacing w:after="0" w:line="240" w:lineRule="auto"/>
        <w:ind w:firstLine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3AB7" w:rsidRPr="0087151A" w:rsidRDefault="003B3AB7" w:rsidP="003B3AB7">
      <w:pPr>
        <w:spacing w:after="0" w:line="240" w:lineRule="auto"/>
        <w:ind w:firstLine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151A">
        <w:rPr>
          <w:rFonts w:ascii="Arial" w:eastAsia="Times New Roman" w:hAnsi="Arial" w:cs="Arial"/>
          <w:sz w:val="24"/>
          <w:szCs w:val="24"/>
          <w:lang w:eastAsia="ru-RU"/>
        </w:rPr>
        <w:t>Председатель городского Совета</w:t>
      </w:r>
    </w:p>
    <w:p w:rsidR="003B3AB7" w:rsidRPr="0087151A" w:rsidRDefault="003B3AB7" w:rsidP="003B3AB7">
      <w:pPr>
        <w:spacing w:after="0" w:line="240" w:lineRule="auto"/>
        <w:ind w:firstLine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151A">
        <w:rPr>
          <w:rFonts w:ascii="Arial" w:eastAsia="Times New Roman" w:hAnsi="Arial" w:cs="Arial"/>
          <w:sz w:val="24"/>
          <w:szCs w:val="24"/>
          <w:lang w:eastAsia="ru-RU"/>
        </w:rPr>
        <w:t xml:space="preserve">депутатов муниципального образования </w:t>
      </w:r>
    </w:p>
    <w:p w:rsidR="003B3AB7" w:rsidRDefault="003B3AB7" w:rsidP="003B3AB7">
      <w:pPr>
        <w:spacing w:after="0" w:line="240" w:lineRule="auto"/>
        <w:ind w:firstLine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151A">
        <w:rPr>
          <w:rFonts w:ascii="Arial" w:eastAsia="Times New Roman" w:hAnsi="Arial" w:cs="Arial"/>
          <w:bCs/>
          <w:color w:val="000080"/>
          <w:sz w:val="24"/>
          <w:szCs w:val="24"/>
          <w:lang w:eastAsia="ru-RU"/>
        </w:rPr>
        <w:t>"</w:t>
      </w:r>
      <w:r w:rsidRPr="0087151A">
        <w:rPr>
          <w:rFonts w:ascii="Arial" w:eastAsia="Times New Roman" w:hAnsi="Arial" w:cs="Arial"/>
          <w:sz w:val="24"/>
          <w:szCs w:val="24"/>
          <w:lang w:eastAsia="ru-RU"/>
        </w:rPr>
        <w:t>Городской округ город Карабулак</w:t>
      </w:r>
      <w:r w:rsidRPr="0087151A">
        <w:rPr>
          <w:rFonts w:ascii="Arial" w:eastAsia="Times New Roman" w:hAnsi="Arial" w:cs="Arial"/>
          <w:bCs/>
          <w:color w:val="000080"/>
          <w:sz w:val="24"/>
          <w:szCs w:val="24"/>
          <w:lang w:eastAsia="ru-RU"/>
        </w:rPr>
        <w:t>"</w:t>
      </w:r>
      <w:r w:rsidRPr="0087151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</w:t>
      </w:r>
      <w:r w:rsidRPr="0087151A">
        <w:rPr>
          <w:rFonts w:ascii="Arial" w:eastAsia="Times New Roman" w:hAnsi="Arial" w:cs="Arial"/>
          <w:sz w:val="24"/>
          <w:szCs w:val="24"/>
          <w:lang w:eastAsia="ru-RU"/>
        </w:rPr>
        <w:t xml:space="preserve">М.А. </w:t>
      </w:r>
      <w:proofErr w:type="spellStart"/>
      <w:r w:rsidRPr="0087151A">
        <w:rPr>
          <w:rFonts w:ascii="Arial" w:eastAsia="Times New Roman" w:hAnsi="Arial" w:cs="Arial"/>
          <w:sz w:val="24"/>
          <w:szCs w:val="24"/>
          <w:lang w:eastAsia="ru-RU"/>
        </w:rPr>
        <w:t>Мартазанов</w:t>
      </w:r>
      <w:proofErr w:type="spellEnd"/>
      <w:r w:rsidRPr="0087151A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</w:p>
    <w:p w:rsidR="003B3AB7" w:rsidRDefault="003B3AB7" w:rsidP="003B3A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3AB7" w:rsidRDefault="003B3AB7" w:rsidP="003B3A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3AB7" w:rsidRDefault="003B3AB7" w:rsidP="003B3A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5152" w:rsidRDefault="000A5152">
      <w:bookmarkStart w:id="0" w:name="_GoBack"/>
      <w:bookmarkEnd w:id="0"/>
    </w:p>
    <w:sectPr w:rsidR="000A5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5B5"/>
    <w:rsid w:val="000A5152"/>
    <w:rsid w:val="003B3AB7"/>
    <w:rsid w:val="0077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Хамзат 2020</dc:creator>
  <cp:keywords/>
  <dc:description/>
  <cp:lastModifiedBy>Хамзат 2020</cp:lastModifiedBy>
  <cp:revision>2</cp:revision>
  <dcterms:created xsi:type="dcterms:W3CDTF">2020-04-30T09:50:00Z</dcterms:created>
  <dcterms:modified xsi:type="dcterms:W3CDTF">2020-04-30T09:50:00Z</dcterms:modified>
</cp:coreProperties>
</file>