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71D" w:rsidRDefault="0058271D" w:rsidP="0058271D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58271D" w:rsidRPr="0097412D" w:rsidRDefault="0058271D" w:rsidP="0058271D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70528" behindDoc="0" locked="0" layoutInCell="1" allowOverlap="1" wp14:anchorId="2C9AEDAE" wp14:editId="4E9CEC6D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6" name="Рисунок 6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5D418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Г</w:t>
      </w:r>
      <w:proofErr w:type="gramStart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</w:t>
      </w:r>
      <w:r w:rsidR="009300A8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58271D" w:rsidRPr="0097412D" w:rsidRDefault="0058271D" w:rsidP="0058271D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5D418F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РЕСПУБЛИКА                                                               </w:t>
      </w:r>
      <w:r w:rsidR="00387429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ИНГУШЕТИЯ</w:t>
      </w:r>
    </w:p>
    <w:p w:rsidR="0058271D" w:rsidRPr="0097412D" w:rsidRDefault="0058271D" w:rsidP="0058271D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58271D" w:rsidRPr="0097412D" w:rsidRDefault="0058271D" w:rsidP="005827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8271D" w:rsidRPr="0097412D" w:rsidRDefault="0058271D" w:rsidP="005827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58271D" w:rsidRPr="0097412D" w:rsidRDefault="0058271D" w:rsidP="0058271D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58271D" w:rsidRPr="0097412D" w:rsidRDefault="0058271D" w:rsidP="0058271D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2D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97412D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97412D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58271D" w:rsidRPr="0097412D" w:rsidRDefault="0058271D" w:rsidP="008127CA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9504" behindDoc="0" locked="0" layoutInCell="1" allowOverlap="1" wp14:anchorId="7526DE9F" wp14:editId="6F376F79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z-index:25166950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" strokeweight="4.5pt">
                <v:stroke linestyle="thickThin"/>
              </v:line>
            </w:pict>
          </mc:Fallback>
        </mc:AlternateContent>
      </w:r>
    </w:p>
    <w:p w:rsidR="0058271D" w:rsidRPr="0097412D" w:rsidRDefault="0058271D" w:rsidP="008127CA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b/>
          <w:sz w:val="16"/>
          <w:szCs w:val="16"/>
        </w:rPr>
        <w:t xml:space="preserve">        386231, РИ, г. Карабулак, </w:t>
      </w:r>
      <w:proofErr w:type="spellStart"/>
      <w:r w:rsidRPr="0097412D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97412D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97412D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97412D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97412D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5D3A72" w:rsidRDefault="005D3A72" w:rsidP="005D3A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D3A72" w:rsidRDefault="005D3A72" w:rsidP="005D3A72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58271D" w:rsidRPr="0097412D" w:rsidRDefault="0058271D" w:rsidP="0058271D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58271D" w:rsidRPr="0097412D" w:rsidRDefault="0058271D" w:rsidP="0058271D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1</w:t>
      </w:r>
      <w:r w:rsidR="00116EE8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/1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2</w:t>
      </w:r>
      <w:r w:rsidR="002C3BAB"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декабря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B30FE4" w:rsidRDefault="00B30FE4" w:rsidP="005827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B30FE4" w:rsidRDefault="00B30FE4" w:rsidP="0058271D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58271D" w:rsidRPr="000B5A28" w:rsidRDefault="0058271D" w:rsidP="0058271D">
      <w:pPr>
        <w:autoSpaceDE w:val="0"/>
        <w:autoSpaceDN w:val="0"/>
        <w:adjustRightInd w:val="0"/>
        <w:spacing w:before="108" w:after="108" w:line="240" w:lineRule="auto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0B5A28">
        <w:rPr>
          <w:rFonts w:ascii="Arial" w:hAnsi="Arial" w:cs="Arial"/>
          <w:b/>
          <w:bCs/>
          <w:color w:val="26282F"/>
          <w:sz w:val="24"/>
          <w:szCs w:val="24"/>
        </w:rPr>
        <w:t>"О досрочном прекращении п</w:t>
      </w:r>
      <w:r w:rsidR="002C3BAB">
        <w:rPr>
          <w:rFonts w:ascii="Arial" w:hAnsi="Arial" w:cs="Arial"/>
          <w:b/>
          <w:bCs/>
          <w:color w:val="26282F"/>
          <w:sz w:val="24"/>
          <w:szCs w:val="24"/>
        </w:rPr>
        <w:t>олномочий П</w:t>
      </w:r>
      <w:r w:rsidRPr="000B5A28">
        <w:rPr>
          <w:rFonts w:ascii="Arial" w:hAnsi="Arial" w:cs="Arial"/>
          <w:b/>
          <w:bCs/>
          <w:color w:val="26282F"/>
          <w:sz w:val="24"/>
          <w:szCs w:val="24"/>
        </w:rPr>
        <w:t xml:space="preserve">редседателя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              городского </w:t>
      </w:r>
      <w:r w:rsidRPr="000B5A28">
        <w:rPr>
          <w:rFonts w:ascii="Arial" w:hAnsi="Arial" w:cs="Arial"/>
          <w:b/>
          <w:bCs/>
          <w:color w:val="26282F"/>
          <w:sz w:val="24"/>
          <w:szCs w:val="24"/>
        </w:rPr>
        <w:t xml:space="preserve">Совета депутатов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    </w:t>
      </w:r>
      <w:r w:rsidR="00886BE5">
        <w:rPr>
          <w:rFonts w:ascii="Arial" w:hAnsi="Arial" w:cs="Arial"/>
          <w:b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                 </w:t>
      </w:r>
      <w:r w:rsidRPr="000B5A28"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Pr="000B5A28">
        <w:rPr>
          <w:rFonts w:ascii="Arial" w:hAnsi="Arial" w:cs="Arial"/>
          <w:b/>
          <w:bCs/>
          <w:color w:val="26282F"/>
          <w:sz w:val="24"/>
          <w:szCs w:val="24"/>
        </w:rPr>
        <w:t>"</w:t>
      </w:r>
      <w:r>
        <w:rPr>
          <w:rFonts w:ascii="Arial" w:hAnsi="Arial" w:cs="Arial"/>
          <w:b/>
          <w:bCs/>
          <w:color w:val="26282F"/>
          <w:sz w:val="24"/>
          <w:szCs w:val="24"/>
        </w:rPr>
        <w:t xml:space="preserve"> Ганиева М</w:t>
      </w:r>
      <w:r w:rsidRPr="000B5A28">
        <w:rPr>
          <w:rFonts w:ascii="Arial" w:hAnsi="Arial" w:cs="Arial"/>
          <w:b/>
          <w:bCs/>
          <w:color w:val="26282F"/>
          <w:sz w:val="24"/>
          <w:szCs w:val="24"/>
        </w:rPr>
        <w:t>.</w:t>
      </w:r>
      <w:r>
        <w:rPr>
          <w:rFonts w:ascii="Arial" w:hAnsi="Arial" w:cs="Arial"/>
          <w:b/>
          <w:bCs/>
          <w:color w:val="26282F"/>
          <w:sz w:val="24"/>
          <w:szCs w:val="24"/>
        </w:rPr>
        <w:t>З.</w:t>
      </w:r>
      <w:r w:rsidRPr="000B5A28"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p w:rsidR="0058271D" w:rsidRPr="000B5A28" w:rsidRDefault="0058271D" w:rsidP="0058271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58271D" w:rsidRPr="000B5A28" w:rsidRDefault="0058271D" w:rsidP="00387429">
      <w:pPr>
        <w:autoSpaceDE w:val="0"/>
        <w:autoSpaceDN w:val="0"/>
        <w:adjustRightInd w:val="0"/>
        <w:spacing w:after="10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proofErr w:type="gramStart"/>
      <w:r w:rsidRPr="000B5A28">
        <w:rPr>
          <w:rFonts w:ascii="Arial" w:hAnsi="Arial" w:cs="Arial"/>
          <w:sz w:val="24"/>
          <w:szCs w:val="24"/>
        </w:rPr>
        <w:t xml:space="preserve">В соответствии с </w:t>
      </w:r>
      <w:hyperlink r:id="rId8" w:history="1">
        <w:r w:rsidRPr="000B5A2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>
        <w:rPr>
          <w:rFonts w:ascii="Arial" w:hAnsi="Arial" w:cs="Arial"/>
          <w:sz w:val="24"/>
          <w:szCs w:val="24"/>
        </w:rPr>
        <w:t xml:space="preserve"> от 6 октября</w:t>
      </w:r>
      <w:r w:rsidRPr="000B5A28">
        <w:rPr>
          <w:rFonts w:ascii="Arial" w:hAnsi="Arial" w:cs="Arial"/>
          <w:sz w:val="24"/>
          <w:szCs w:val="24"/>
        </w:rPr>
        <w:t xml:space="preserve"> 2003 N 131-ФЗ "Об общих принципах организации местного самоуправления в Российской Федерации", </w:t>
      </w:r>
      <w:hyperlink r:id="rId9" w:history="1">
        <w:r w:rsidRPr="000B5A28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,</w:t>
      </w:r>
      <w:r w:rsidRPr="000B5A28">
        <w:rPr>
          <w:rFonts w:ascii="Arial" w:hAnsi="Arial" w:cs="Arial"/>
          <w:sz w:val="24"/>
          <w:szCs w:val="24"/>
        </w:rPr>
        <w:t xml:space="preserve"> </w:t>
      </w:r>
      <w:hyperlink r:id="rId10" w:history="1">
        <w:r w:rsidRPr="000B5A28">
          <w:rPr>
            <w:rFonts w:ascii="Arial" w:hAnsi="Arial" w:cs="Arial"/>
            <w:color w:val="106BBE"/>
            <w:sz w:val="24"/>
            <w:szCs w:val="24"/>
          </w:rPr>
          <w:t>Регламентом</w:t>
        </w:r>
      </w:hyperlink>
      <w:r w:rsidRPr="000B5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0B5A28">
        <w:rPr>
          <w:rFonts w:ascii="Arial" w:hAnsi="Arial" w:cs="Arial"/>
          <w:sz w:val="24"/>
          <w:szCs w:val="24"/>
        </w:rPr>
        <w:t>Совета</w:t>
      </w:r>
      <w:r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,</w:t>
      </w:r>
      <w:r w:rsidRPr="000B5A28">
        <w:rPr>
          <w:rFonts w:ascii="Arial" w:hAnsi="Arial" w:cs="Arial"/>
          <w:sz w:val="24"/>
          <w:szCs w:val="24"/>
        </w:rPr>
        <w:t xml:space="preserve"> на основании личного заявления </w:t>
      </w:r>
      <w:r>
        <w:rPr>
          <w:rFonts w:ascii="Arial" w:hAnsi="Arial" w:cs="Arial"/>
          <w:sz w:val="24"/>
          <w:szCs w:val="24"/>
        </w:rPr>
        <w:t xml:space="preserve">Ганиева Магомета </w:t>
      </w:r>
      <w:proofErr w:type="spellStart"/>
      <w:r>
        <w:rPr>
          <w:rFonts w:ascii="Arial" w:hAnsi="Arial" w:cs="Arial"/>
          <w:sz w:val="24"/>
          <w:szCs w:val="24"/>
        </w:rPr>
        <w:t>Закреевича</w:t>
      </w:r>
      <w:proofErr w:type="spellEnd"/>
      <w:r>
        <w:rPr>
          <w:rFonts w:ascii="Arial" w:hAnsi="Arial" w:cs="Arial"/>
          <w:sz w:val="24"/>
          <w:szCs w:val="24"/>
        </w:rPr>
        <w:t xml:space="preserve"> городской </w:t>
      </w:r>
      <w:r w:rsidRPr="000B5A28">
        <w:rPr>
          <w:rFonts w:ascii="Arial" w:hAnsi="Arial" w:cs="Arial"/>
          <w:sz w:val="24"/>
          <w:szCs w:val="24"/>
        </w:rPr>
        <w:t xml:space="preserve">Совет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0B5A28">
        <w:rPr>
          <w:rFonts w:ascii="Arial" w:hAnsi="Arial" w:cs="Arial"/>
          <w:sz w:val="24"/>
          <w:szCs w:val="24"/>
        </w:rPr>
        <w:t>реш</w:t>
      </w:r>
      <w:r>
        <w:rPr>
          <w:rFonts w:ascii="Arial" w:hAnsi="Arial" w:cs="Arial"/>
          <w:sz w:val="24"/>
          <w:szCs w:val="24"/>
        </w:rPr>
        <w:t>ил</w:t>
      </w:r>
      <w:r w:rsidRPr="000B5A28">
        <w:rPr>
          <w:rFonts w:ascii="Arial" w:hAnsi="Arial" w:cs="Arial"/>
          <w:sz w:val="24"/>
          <w:szCs w:val="24"/>
        </w:rPr>
        <w:t>:</w:t>
      </w:r>
      <w:proofErr w:type="gramEnd"/>
    </w:p>
    <w:p w:rsidR="0058271D" w:rsidRPr="000B5A28" w:rsidRDefault="0058271D" w:rsidP="00387429">
      <w:pPr>
        <w:autoSpaceDE w:val="0"/>
        <w:autoSpaceDN w:val="0"/>
        <w:adjustRightInd w:val="0"/>
        <w:spacing w:after="10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5A28">
        <w:rPr>
          <w:rFonts w:ascii="Arial" w:hAnsi="Arial" w:cs="Arial"/>
          <w:sz w:val="24"/>
          <w:szCs w:val="24"/>
        </w:rPr>
        <w:t xml:space="preserve">1. </w:t>
      </w:r>
      <w:r>
        <w:rPr>
          <w:rFonts w:ascii="Arial" w:hAnsi="Arial" w:cs="Arial"/>
          <w:sz w:val="24"/>
          <w:szCs w:val="24"/>
        </w:rPr>
        <w:t>Прекратить досрочно</w:t>
      </w:r>
      <w:r w:rsidR="0082707E">
        <w:rPr>
          <w:rFonts w:ascii="Arial" w:hAnsi="Arial" w:cs="Arial"/>
          <w:sz w:val="24"/>
          <w:szCs w:val="24"/>
        </w:rPr>
        <w:t xml:space="preserve"> </w:t>
      </w:r>
      <w:r w:rsidR="002C3BAB">
        <w:rPr>
          <w:rFonts w:ascii="Arial" w:hAnsi="Arial" w:cs="Arial"/>
          <w:sz w:val="24"/>
          <w:szCs w:val="24"/>
        </w:rPr>
        <w:t>с 28 декабря 2018 года  полномочия П</w:t>
      </w:r>
      <w:r w:rsidRPr="000B5A28">
        <w:rPr>
          <w:rFonts w:ascii="Arial" w:hAnsi="Arial" w:cs="Arial"/>
          <w:sz w:val="24"/>
          <w:szCs w:val="24"/>
        </w:rPr>
        <w:t xml:space="preserve">редседателя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0B5A28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Ганиева Магомета </w:t>
      </w:r>
      <w:proofErr w:type="spellStart"/>
      <w:r>
        <w:rPr>
          <w:rFonts w:ascii="Arial" w:hAnsi="Arial" w:cs="Arial"/>
          <w:sz w:val="24"/>
          <w:szCs w:val="24"/>
        </w:rPr>
        <w:t>Закреевича</w:t>
      </w:r>
      <w:proofErr w:type="spellEnd"/>
      <w:r w:rsidRPr="000B5A28">
        <w:rPr>
          <w:rFonts w:ascii="Arial" w:hAnsi="Arial" w:cs="Arial"/>
          <w:sz w:val="24"/>
          <w:szCs w:val="24"/>
        </w:rPr>
        <w:t xml:space="preserve">, избранного из состава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0B5A28">
        <w:rPr>
          <w:rFonts w:ascii="Arial" w:hAnsi="Arial" w:cs="Arial"/>
          <w:sz w:val="24"/>
          <w:szCs w:val="24"/>
        </w:rPr>
        <w:t>Совета депутатов</w:t>
      </w:r>
      <w:r w:rsidRPr="00EB3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B5A28">
        <w:rPr>
          <w:rFonts w:ascii="Arial" w:hAnsi="Arial" w:cs="Arial"/>
          <w:sz w:val="24"/>
          <w:szCs w:val="24"/>
        </w:rPr>
        <w:t>, в связи с его отставкой по собственному желанию.</w:t>
      </w:r>
    </w:p>
    <w:p w:rsidR="0058271D" w:rsidRPr="000B5A28" w:rsidRDefault="0058271D" w:rsidP="00387429">
      <w:pPr>
        <w:autoSpaceDE w:val="0"/>
        <w:autoSpaceDN w:val="0"/>
        <w:adjustRightInd w:val="0"/>
        <w:spacing w:after="10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0B5A28">
        <w:rPr>
          <w:rFonts w:ascii="Arial" w:hAnsi="Arial" w:cs="Arial"/>
          <w:sz w:val="24"/>
          <w:szCs w:val="24"/>
        </w:rPr>
        <w:t xml:space="preserve">2. Признать утратившим силу </w:t>
      </w:r>
      <w:hyperlink r:id="rId11" w:history="1">
        <w:r w:rsidRPr="000B5A28">
          <w:rPr>
            <w:rFonts w:ascii="Arial" w:hAnsi="Arial" w:cs="Arial"/>
            <w:color w:val="106BBE"/>
            <w:sz w:val="24"/>
            <w:szCs w:val="24"/>
          </w:rPr>
          <w:t>решение</w:t>
        </w:r>
      </w:hyperlink>
      <w:r w:rsidRPr="000B5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0B5A28">
        <w:rPr>
          <w:rFonts w:ascii="Arial" w:hAnsi="Arial" w:cs="Arial"/>
          <w:sz w:val="24"/>
          <w:szCs w:val="24"/>
        </w:rPr>
        <w:t>Совета депутатов</w:t>
      </w:r>
      <w:r w:rsidRPr="00EB34E5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0B5A28">
        <w:rPr>
          <w:rFonts w:ascii="Arial" w:hAnsi="Arial" w:cs="Arial"/>
          <w:sz w:val="24"/>
          <w:szCs w:val="24"/>
        </w:rPr>
        <w:t>N</w:t>
      </w:r>
      <w:r>
        <w:rPr>
          <w:rFonts w:ascii="Arial" w:hAnsi="Arial" w:cs="Arial"/>
          <w:sz w:val="24"/>
          <w:szCs w:val="24"/>
        </w:rPr>
        <w:t>1</w:t>
      </w:r>
      <w:r w:rsidRPr="000B5A28">
        <w:rPr>
          <w:rFonts w:ascii="Arial" w:hAnsi="Arial" w:cs="Arial"/>
          <w:sz w:val="24"/>
          <w:szCs w:val="24"/>
        </w:rPr>
        <w:t> /</w:t>
      </w:r>
      <w:r>
        <w:rPr>
          <w:rFonts w:ascii="Arial" w:hAnsi="Arial" w:cs="Arial"/>
          <w:sz w:val="24"/>
          <w:szCs w:val="24"/>
        </w:rPr>
        <w:t>1-3</w:t>
      </w:r>
      <w:r w:rsidRPr="000B5A28">
        <w:rPr>
          <w:rFonts w:ascii="Arial" w:hAnsi="Arial" w:cs="Arial"/>
          <w:sz w:val="24"/>
          <w:szCs w:val="24"/>
        </w:rPr>
        <w:t xml:space="preserve"> от 2</w:t>
      </w:r>
      <w:r>
        <w:rPr>
          <w:rFonts w:ascii="Arial" w:hAnsi="Arial" w:cs="Arial"/>
          <w:sz w:val="24"/>
          <w:szCs w:val="24"/>
        </w:rPr>
        <w:t>5 сентября 2015 года "Об избрании П</w:t>
      </w:r>
      <w:r w:rsidRPr="000B5A28">
        <w:rPr>
          <w:rFonts w:ascii="Arial" w:hAnsi="Arial" w:cs="Arial"/>
          <w:sz w:val="24"/>
          <w:szCs w:val="24"/>
        </w:rPr>
        <w:t xml:space="preserve">редседателя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0B5A28">
        <w:rPr>
          <w:rFonts w:ascii="Arial" w:hAnsi="Arial" w:cs="Arial"/>
          <w:sz w:val="24"/>
          <w:szCs w:val="24"/>
        </w:rPr>
        <w:t xml:space="preserve">Совета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B5A28">
        <w:rPr>
          <w:rFonts w:ascii="Arial" w:hAnsi="Arial" w:cs="Arial"/>
          <w:sz w:val="24"/>
          <w:szCs w:val="24"/>
        </w:rPr>
        <w:t>.</w:t>
      </w:r>
    </w:p>
    <w:p w:rsidR="0058271D" w:rsidRPr="000B5A28" w:rsidRDefault="0058271D" w:rsidP="00387429">
      <w:pPr>
        <w:autoSpaceDE w:val="0"/>
        <w:autoSpaceDN w:val="0"/>
        <w:adjustRightInd w:val="0"/>
        <w:spacing w:after="10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0" w:name="sub_4"/>
      <w:r>
        <w:rPr>
          <w:rFonts w:ascii="Arial" w:hAnsi="Arial" w:cs="Arial"/>
          <w:sz w:val="24"/>
          <w:szCs w:val="24"/>
        </w:rPr>
        <w:t>3</w:t>
      </w:r>
      <w:r w:rsidRPr="000B5A28">
        <w:rPr>
          <w:rFonts w:ascii="Arial" w:hAnsi="Arial" w:cs="Arial"/>
          <w:sz w:val="24"/>
          <w:szCs w:val="24"/>
        </w:rPr>
        <w:t xml:space="preserve">. Контроль исполнения настоящего решения поручить постоянной комиссии </w:t>
      </w:r>
      <w:r>
        <w:rPr>
          <w:rFonts w:ascii="Arial" w:hAnsi="Arial" w:cs="Arial"/>
          <w:sz w:val="24"/>
          <w:szCs w:val="24"/>
        </w:rPr>
        <w:t xml:space="preserve">городского </w:t>
      </w:r>
      <w:r w:rsidRPr="000B5A28">
        <w:rPr>
          <w:rFonts w:ascii="Arial" w:hAnsi="Arial" w:cs="Arial"/>
          <w:sz w:val="24"/>
          <w:szCs w:val="24"/>
        </w:rPr>
        <w:t xml:space="preserve">Совета депутатов </w:t>
      </w:r>
      <w:r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Pr="000B5A28">
        <w:rPr>
          <w:rFonts w:ascii="Arial" w:hAnsi="Arial" w:cs="Arial"/>
          <w:sz w:val="24"/>
          <w:szCs w:val="24"/>
        </w:rPr>
        <w:t>по</w:t>
      </w:r>
      <w:r>
        <w:rPr>
          <w:rFonts w:ascii="Arial" w:hAnsi="Arial" w:cs="Arial"/>
          <w:sz w:val="24"/>
          <w:szCs w:val="24"/>
        </w:rPr>
        <w:t xml:space="preserve"> законодательству, правопорядку и безопасности</w:t>
      </w:r>
      <w:r w:rsidRPr="000B5A28">
        <w:rPr>
          <w:rFonts w:ascii="Arial" w:hAnsi="Arial" w:cs="Arial"/>
          <w:sz w:val="24"/>
          <w:szCs w:val="24"/>
        </w:rPr>
        <w:t xml:space="preserve"> (</w:t>
      </w:r>
      <w:proofErr w:type="spellStart"/>
      <w:r>
        <w:rPr>
          <w:rFonts w:ascii="Arial" w:hAnsi="Arial" w:cs="Arial"/>
          <w:sz w:val="24"/>
          <w:szCs w:val="24"/>
        </w:rPr>
        <w:t>Китиев</w:t>
      </w:r>
      <w:proofErr w:type="spellEnd"/>
      <w:r w:rsidRPr="000B5A28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Я</w:t>
      </w:r>
      <w:r w:rsidRPr="000B5A28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>Ю</w:t>
      </w:r>
      <w:r w:rsidRPr="000B5A28">
        <w:rPr>
          <w:rFonts w:ascii="Arial" w:hAnsi="Arial" w:cs="Arial"/>
          <w:sz w:val="24"/>
          <w:szCs w:val="24"/>
        </w:rPr>
        <w:t>.).</w:t>
      </w:r>
    </w:p>
    <w:bookmarkEnd w:id="0"/>
    <w:p w:rsidR="0058271D" w:rsidRDefault="0058271D" w:rsidP="00387429">
      <w:pPr>
        <w:autoSpaceDE w:val="0"/>
        <w:autoSpaceDN w:val="0"/>
        <w:adjustRightInd w:val="0"/>
        <w:spacing w:after="10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Pr="000B5A28">
        <w:rPr>
          <w:rFonts w:ascii="Arial" w:hAnsi="Arial" w:cs="Arial"/>
          <w:sz w:val="24"/>
          <w:szCs w:val="24"/>
        </w:rPr>
        <w:t xml:space="preserve">. Настоящее решение вступает в силу с момента его принятия и подлежит </w:t>
      </w:r>
      <w:hyperlink r:id="rId12" w:history="1">
        <w:r w:rsidRPr="000B5A28">
          <w:rPr>
            <w:rFonts w:ascii="Arial" w:hAnsi="Arial" w:cs="Arial"/>
            <w:color w:val="106BBE"/>
            <w:sz w:val="24"/>
            <w:szCs w:val="24"/>
          </w:rPr>
          <w:t>официальному опубликованию</w:t>
        </w:r>
      </w:hyperlink>
      <w:r w:rsidRPr="000B5A28">
        <w:rPr>
          <w:rFonts w:ascii="Arial" w:hAnsi="Arial" w:cs="Arial"/>
          <w:sz w:val="24"/>
          <w:szCs w:val="24"/>
        </w:rPr>
        <w:t>.</w:t>
      </w:r>
    </w:p>
    <w:p w:rsidR="0058271D" w:rsidRDefault="0058271D" w:rsidP="00387429">
      <w:pPr>
        <w:autoSpaceDE w:val="0"/>
        <w:autoSpaceDN w:val="0"/>
        <w:adjustRightInd w:val="0"/>
        <w:spacing w:after="100" w:line="240" w:lineRule="auto"/>
        <w:jc w:val="both"/>
        <w:rPr>
          <w:rFonts w:ascii="Arial" w:hAnsi="Arial" w:cs="Arial"/>
          <w:sz w:val="24"/>
          <w:szCs w:val="24"/>
        </w:rPr>
      </w:pPr>
    </w:p>
    <w:p w:rsidR="0058271D" w:rsidRDefault="0058271D" w:rsidP="00582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8271D" w:rsidRDefault="00285900" w:rsidP="00582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127A19">
        <w:rPr>
          <w:rFonts w:ascii="Arial" w:hAnsi="Arial" w:cs="Arial"/>
          <w:sz w:val="24"/>
          <w:szCs w:val="24"/>
        </w:rPr>
        <w:t xml:space="preserve"> </w:t>
      </w:r>
      <w:r w:rsidR="0058271D">
        <w:rPr>
          <w:rFonts w:ascii="Arial" w:hAnsi="Arial" w:cs="Arial"/>
          <w:sz w:val="24"/>
          <w:szCs w:val="24"/>
        </w:rPr>
        <w:t xml:space="preserve">председателя городского Совета </w:t>
      </w:r>
    </w:p>
    <w:p w:rsidR="0058271D" w:rsidRDefault="0058271D" w:rsidP="0058271D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58271D" w:rsidRDefault="0058271D" w:rsidP="005827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М.</w:t>
      </w:r>
      <w:r w:rsidR="005760A6">
        <w:rPr>
          <w:rFonts w:ascii="Arial" w:hAnsi="Arial" w:cs="Arial"/>
          <w:bCs/>
          <w:color w:val="26282F"/>
          <w:sz w:val="24"/>
          <w:szCs w:val="24"/>
        </w:rPr>
        <w:t>А.</w:t>
      </w:r>
      <w:r>
        <w:rPr>
          <w:rFonts w:ascii="Arial" w:hAnsi="Arial" w:cs="Arial"/>
          <w:bCs/>
          <w:color w:val="26282F"/>
          <w:sz w:val="24"/>
          <w:szCs w:val="24"/>
        </w:rPr>
        <w:t>Аушев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FA2F4E" w:rsidRDefault="00FA2F4E" w:rsidP="00FA2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E917A2" w:rsidRDefault="00E917A2" w:rsidP="00FA2F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A2F4E" w:rsidRPr="0097412D" w:rsidRDefault="00FA2F4E" w:rsidP="00FA2F4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81792" behindDoc="0" locked="0" layoutInCell="1" allowOverlap="1" wp14:anchorId="2A76746B" wp14:editId="1D5D08D0">
            <wp:simplePos x="0" y="0"/>
            <wp:positionH relativeFrom="column">
              <wp:posOffset>2477770</wp:posOffset>
            </wp:positionH>
            <wp:positionV relativeFrom="paragraph">
              <wp:posOffset>-160020</wp:posOffset>
            </wp:positionV>
            <wp:extent cx="594995" cy="741680"/>
            <wp:effectExtent l="0" t="0" r="0" b="1270"/>
            <wp:wrapNone/>
            <wp:docPr id="13" name="Рисунок 13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Г</w:t>
      </w:r>
      <w:proofErr w:type="gramStart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FF029C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FA2F4E" w:rsidRPr="0097412D" w:rsidRDefault="00FA2F4E" w:rsidP="00FA2F4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РЕСПУБЛИКА                                                                </w:t>
      </w:r>
      <w:r w:rsidR="00FF029C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ИНГУШЕТИЯ</w:t>
      </w:r>
    </w:p>
    <w:p w:rsidR="00FA2F4E" w:rsidRPr="0097412D" w:rsidRDefault="00FA2F4E" w:rsidP="00FA2F4E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FA2F4E" w:rsidRPr="0097412D" w:rsidRDefault="00FA2F4E" w:rsidP="00FA2F4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FA2F4E" w:rsidRPr="0097412D" w:rsidRDefault="00FA2F4E" w:rsidP="00FA2F4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FA2F4E" w:rsidRPr="0097412D" w:rsidRDefault="00FA2F4E" w:rsidP="00FA2F4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FA2F4E" w:rsidRPr="0097412D" w:rsidRDefault="00FA2F4E" w:rsidP="00FA2F4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2D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97412D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97412D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FA2F4E" w:rsidRPr="0097412D" w:rsidRDefault="00FA2F4E" w:rsidP="00FA2F4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0768" behindDoc="0" locked="0" layoutInCell="1" allowOverlap="1" wp14:anchorId="1527C22C" wp14:editId="3150C4B6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2" name="Прямая соединительная 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2" o:spid="_x0000_s1026" style="position:absolute;z-index:251680768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3VGC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R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" strokeweight="4.5pt">
                <v:stroke linestyle="thickThin"/>
              </v:line>
            </w:pict>
          </mc:Fallback>
        </mc:AlternateContent>
      </w:r>
    </w:p>
    <w:p w:rsidR="00FA2F4E" w:rsidRPr="0097412D" w:rsidRDefault="00FA2F4E" w:rsidP="00FA2F4E">
      <w:pPr>
        <w:spacing w:after="0" w:line="36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b/>
          <w:sz w:val="16"/>
          <w:szCs w:val="16"/>
        </w:rPr>
        <w:t xml:space="preserve">        386231, РИ, г. Карабулак, </w:t>
      </w:r>
      <w:proofErr w:type="spellStart"/>
      <w:r w:rsidRPr="0097412D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97412D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97412D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97412D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97412D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FA2F4E" w:rsidRDefault="00FA2F4E" w:rsidP="00FA2F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</w:p>
    <w:p w:rsidR="00FA2F4E" w:rsidRDefault="00FA2F4E" w:rsidP="00FA2F4E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>РЕШЕНИЕ</w:t>
      </w:r>
    </w:p>
    <w:p w:rsidR="00FA2F4E" w:rsidRPr="0097412D" w:rsidRDefault="00FA2F4E" w:rsidP="00FA2F4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FA2F4E" w:rsidRPr="0097412D" w:rsidRDefault="00FA2F4E" w:rsidP="00FA2F4E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1</w:t>
      </w:r>
      <w:r w:rsidR="00116EE8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BD165D">
        <w:rPr>
          <w:rFonts w:ascii="Arial" w:eastAsia="Times New Roman" w:hAnsi="Arial" w:cs="Arial"/>
          <w:b/>
          <w:sz w:val="24"/>
          <w:szCs w:val="24"/>
          <w:u w:val="single"/>
        </w:rPr>
        <w:t>2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2</w:t>
      </w:r>
      <w:r w:rsidR="00FF029C"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декабря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FA2F4E" w:rsidRDefault="00FA2F4E" w:rsidP="00FA2F4E">
      <w:pPr>
        <w:spacing w:after="150" w:line="238" w:lineRule="atLeast"/>
        <w:rPr>
          <w:rFonts w:ascii="Arial" w:eastAsia="Times New Roman" w:hAnsi="Arial" w:cs="Arial"/>
          <w:color w:val="242424"/>
          <w:sz w:val="20"/>
          <w:szCs w:val="20"/>
          <w:lang w:eastAsia="ru-RU"/>
        </w:rPr>
      </w:pPr>
    </w:p>
    <w:p w:rsidR="00FA2F4E" w:rsidRPr="00FA2F4E" w:rsidRDefault="00FA2F4E" w:rsidP="00FA2F4E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A2F4E" w:rsidRPr="00127A19" w:rsidRDefault="00386336" w:rsidP="00386336">
      <w:pPr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127A19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="00FA2F4E"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Об исполнени</w:t>
      </w:r>
      <w:r w:rsidR="00313EC2"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и обязанностей п</w:t>
      </w:r>
      <w:r w:rsidR="00FA2F4E"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редседателя  </w:t>
      </w:r>
    </w:p>
    <w:p w:rsidR="00FA2F4E" w:rsidRPr="00127A19" w:rsidRDefault="00FA2F4E" w:rsidP="00386336">
      <w:pPr>
        <w:spacing w:after="0" w:line="240" w:lineRule="auto"/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</w:pPr>
      <w:r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городского Совета депутатов муниципального</w:t>
      </w:r>
      <w:r w:rsidR="00F04CA8"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                                                 </w:t>
      </w:r>
      <w:r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образования</w:t>
      </w:r>
      <w:r w:rsidR="00F04CA8"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 xml:space="preserve"> </w:t>
      </w:r>
      <w:r w:rsidR="00386336" w:rsidRPr="00127A19">
        <w:rPr>
          <w:rFonts w:ascii="Arial" w:hAnsi="Arial" w:cs="Arial"/>
          <w:b/>
          <w:bCs/>
          <w:color w:val="26282F"/>
          <w:sz w:val="24"/>
          <w:szCs w:val="24"/>
        </w:rPr>
        <w:t>"</w:t>
      </w:r>
      <w:r w:rsidRPr="00127A19">
        <w:rPr>
          <w:rFonts w:ascii="Arial" w:eastAsia="Times New Roman" w:hAnsi="Arial" w:cs="Arial"/>
          <w:b/>
          <w:color w:val="242424"/>
          <w:sz w:val="24"/>
          <w:szCs w:val="24"/>
          <w:lang w:eastAsia="ru-RU"/>
        </w:rPr>
        <w:t>Городской округ город Карабулак</w:t>
      </w:r>
      <w:r w:rsidR="00386336" w:rsidRPr="00127A19">
        <w:rPr>
          <w:rFonts w:ascii="Arial" w:hAnsi="Arial" w:cs="Arial"/>
          <w:b/>
          <w:bCs/>
          <w:color w:val="26282F"/>
          <w:sz w:val="24"/>
          <w:szCs w:val="24"/>
        </w:rPr>
        <w:t>"</w:t>
      </w:r>
    </w:p>
    <w:p w:rsidR="00FA2F4E" w:rsidRDefault="00FA2F4E" w:rsidP="00FA2F4E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127A19" w:rsidRPr="00FA2F4E" w:rsidRDefault="00127A19" w:rsidP="00FA2F4E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</w:p>
    <w:p w:rsidR="00FA2F4E" w:rsidRDefault="00F04CA8" w:rsidP="00F04CA8">
      <w:pPr>
        <w:spacing w:after="150" w:line="238" w:lineRule="atLeas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</w:t>
      </w:r>
      <w:r w:rsidR="00FA2F4E" w:rsidRPr="000B5A28">
        <w:rPr>
          <w:rFonts w:ascii="Arial" w:hAnsi="Arial" w:cs="Arial"/>
          <w:sz w:val="24"/>
          <w:szCs w:val="24"/>
        </w:rPr>
        <w:t xml:space="preserve">В соответствии с </w:t>
      </w:r>
      <w:hyperlink r:id="rId13" w:history="1">
        <w:r w:rsidR="00FA2F4E" w:rsidRPr="000B5A28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="00FA2F4E">
        <w:rPr>
          <w:rFonts w:ascii="Arial" w:hAnsi="Arial" w:cs="Arial"/>
          <w:sz w:val="24"/>
          <w:szCs w:val="24"/>
        </w:rPr>
        <w:t xml:space="preserve"> от 6 октября</w:t>
      </w:r>
      <w:r w:rsidR="00FA2F4E" w:rsidRPr="000B5A28">
        <w:rPr>
          <w:rFonts w:ascii="Arial" w:hAnsi="Arial" w:cs="Arial"/>
          <w:sz w:val="24"/>
          <w:szCs w:val="24"/>
        </w:rPr>
        <w:t xml:space="preserve"> 2003 N 131-ФЗ "Об общих принципах организации местного самоуправления в Российской Федерации", </w:t>
      </w:r>
      <w:hyperlink r:id="rId14" w:history="1">
        <w:r w:rsidR="00FA2F4E" w:rsidRPr="000B5A28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="00FA2F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A2F4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FA2F4E" w:rsidRPr="000670E3">
        <w:rPr>
          <w:rFonts w:ascii="Arial" w:hAnsi="Arial" w:cs="Arial"/>
          <w:sz w:val="24"/>
          <w:szCs w:val="24"/>
        </w:rPr>
        <w:t>Город Карабулак</w:t>
      </w:r>
      <w:r w:rsidR="00FA2F4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FA2F4E" w:rsidRPr="000670E3">
        <w:rPr>
          <w:rFonts w:ascii="Arial" w:hAnsi="Arial" w:cs="Arial"/>
          <w:sz w:val="24"/>
          <w:szCs w:val="24"/>
        </w:rPr>
        <w:t>,</w:t>
      </w:r>
      <w:r w:rsidR="00FA2F4E" w:rsidRPr="000B5A28">
        <w:rPr>
          <w:rFonts w:ascii="Arial" w:hAnsi="Arial" w:cs="Arial"/>
          <w:sz w:val="24"/>
          <w:szCs w:val="24"/>
        </w:rPr>
        <w:t xml:space="preserve"> </w:t>
      </w:r>
      <w:hyperlink r:id="rId15" w:history="1">
        <w:r w:rsidR="00FA2F4E" w:rsidRPr="000B5A28">
          <w:rPr>
            <w:rFonts w:ascii="Arial" w:hAnsi="Arial" w:cs="Arial"/>
            <w:color w:val="106BBE"/>
            <w:sz w:val="24"/>
            <w:szCs w:val="24"/>
          </w:rPr>
          <w:t>Регламентом</w:t>
        </w:r>
      </w:hyperlink>
      <w:r w:rsidR="00FA2F4E" w:rsidRPr="000B5A28">
        <w:rPr>
          <w:rFonts w:ascii="Arial" w:hAnsi="Arial" w:cs="Arial"/>
          <w:sz w:val="24"/>
          <w:szCs w:val="24"/>
        </w:rPr>
        <w:t xml:space="preserve"> </w:t>
      </w:r>
      <w:r w:rsidR="00FA2F4E">
        <w:rPr>
          <w:rFonts w:ascii="Arial" w:hAnsi="Arial" w:cs="Arial"/>
          <w:sz w:val="24"/>
          <w:szCs w:val="24"/>
        </w:rPr>
        <w:t xml:space="preserve">городского </w:t>
      </w:r>
      <w:r w:rsidR="00FA2F4E" w:rsidRPr="000B5A28">
        <w:rPr>
          <w:rFonts w:ascii="Arial" w:hAnsi="Arial" w:cs="Arial"/>
          <w:sz w:val="24"/>
          <w:szCs w:val="24"/>
        </w:rPr>
        <w:t>Совета</w:t>
      </w:r>
      <w:r w:rsidR="00FA2F4E">
        <w:rPr>
          <w:rFonts w:ascii="Arial" w:hAnsi="Arial" w:cs="Arial"/>
          <w:sz w:val="24"/>
          <w:szCs w:val="24"/>
        </w:rPr>
        <w:t xml:space="preserve"> муниципального образования </w:t>
      </w:r>
      <w:r w:rsidR="00FA2F4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FA2F4E" w:rsidRPr="000670E3">
        <w:rPr>
          <w:rFonts w:ascii="Arial" w:hAnsi="Arial" w:cs="Arial"/>
          <w:sz w:val="24"/>
          <w:szCs w:val="24"/>
        </w:rPr>
        <w:t>Город</w:t>
      </w:r>
      <w:r w:rsidR="00FA2F4E">
        <w:rPr>
          <w:rFonts w:ascii="Arial" w:hAnsi="Arial" w:cs="Arial"/>
          <w:sz w:val="24"/>
          <w:szCs w:val="24"/>
        </w:rPr>
        <w:t>ской округ город</w:t>
      </w:r>
      <w:r w:rsidR="00FA2F4E" w:rsidRPr="000670E3">
        <w:rPr>
          <w:rFonts w:ascii="Arial" w:hAnsi="Arial" w:cs="Arial"/>
          <w:sz w:val="24"/>
          <w:szCs w:val="24"/>
        </w:rPr>
        <w:t xml:space="preserve"> Карабулак</w:t>
      </w:r>
      <w:r w:rsidR="00FA2F4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FA2F4E" w:rsidRPr="000670E3">
        <w:rPr>
          <w:rFonts w:ascii="Arial" w:hAnsi="Arial" w:cs="Arial"/>
          <w:sz w:val="24"/>
          <w:szCs w:val="24"/>
        </w:rPr>
        <w:t>,</w:t>
      </w:r>
      <w:r w:rsidR="00FA2F4E" w:rsidRPr="000B5A28">
        <w:rPr>
          <w:rFonts w:ascii="Arial" w:hAnsi="Arial" w:cs="Arial"/>
          <w:sz w:val="24"/>
          <w:szCs w:val="24"/>
        </w:rPr>
        <w:t xml:space="preserve"> </w:t>
      </w:r>
      <w:r w:rsidR="00FA2F4E">
        <w:rPr>
          <w:rFonts w:ascii="Arial" w:hAnsi="Arial" w:cs="Arial"/>
          <w:sz w:val="24"/>
          <w:szCs w:val="24"/>
        </w:rPr>
        <w:t xml:space="preserve">городской </w:t>
      </w:r>
      <w:r w:rsidR="00FA2F4E" w:rsidRPr="000B5A28">
        <w:rPr>
          <w:rFonts w:ascii="Arial" w:hAnsi="Arial" w:cs="Arial"/>
          <w:sz w:val="24"/>
          <w:szCs w:val="24"/>
        </w:rPr>
        <w:t xml:space="preserve">Совет депутатов </w:t>
      </w:r>
      <w:r w:rsidR="00FA2F4E">
        <w:rPr>
          <w:rFonts w:ascii="Arial" w:hAnsi="Arial" w:cs="Arial"/>
          <w:sz w:val="24"/>
          <w:szCs w:val="24"/>
        </w:rPr>
        <w:t xml:space="preserve">муниципального образования </w:t>
      </w:r>
      <w:r w:rsidR="00FA2F4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FA2F4E" w:rsidRPr="000670E3">
        <w:rPr>
          <w:rFonts w:ascii="Arial" w:hAnsi="Arial" w:cs="Arial"/>
          <w:sz w:val="24"/>
          <w:szCs w:val="24"/>
        </w:rPr>
        <w:t>Город</w:t>
      </w:r>
      <w:r w:rsidR="00FA2F4E">
        <w:rPr>
          <w:rFonts w:ascii="Arial" w:hAnsi="Arial" w:cs="Arial"/>
          <w:sz w:val="24"/>
          <w:szCs w:val="24"/>
        </w:rPr>
        <w:t>ской округ город</w:t>
      </w:r>
      <w:r w:rsidR="00FA2F4E" w:rsidRPr="000670E3">
        <w:rPr>
          <w:rFonts w:ascii="Arial" w:hAnsi="Arial" w:cs="Arial"/>
          <w:sz w:val="24"/>
          <w:szCs w:val="24"/>
        </w:rPr>
        <w:t xml:space="preserve"> Карабулак</w:t>
      </w:r>
      <w:r w:rsidR="00FA2F4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FA2F4E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 w:rsidR="00FA2F4E" w:rsidRPr="000B5A28">
        <w:rPr>
          <w:rFonts w:ascii="Arial" w:hAnsi="Arial" w:cs="Arial"/>
          <w:sz w:val="24"/>
          <w:szCs w:val="24"/>
        </w:rPr>
        <w:t>реш</w:t>
      </w:r>
      <w:r w:rsidR="00FA2F4E">
        <w:rPr>
          <w:rFonts w:ascii="Arial" w:hAnsi="Arial" w:cs="Arial"/>
          <w:sz w:val="24"/>
          <w:szCs w:val="24"/>
        </w:rPr>
        <w:t>ил</w:t>
      </w:r>
      <w:r w:rsidR="00FA2F4E" w:rsidRPr="000B5A28">
        <w:rPr>
          <w:rFonts w:ascii="Arial" w:hAnsi="Arial" w:cs="Arial"/>
          <w:sz w:val="24"/>
          <w:szCs w:val="24"/>
        </w:rPr>
        <w:t>:</w:t>
      </w:r>
    </w:p>
    <w:p w:rsidR="00F15845" w:rsidRDefault="00FA2F4E" w:rsidP="00FA2F4E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</w:t>
      </w:r>
      <w:r w:rsidRPr="00FA2F4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1. </w:t>
      </w:r>
      <w:r w:rsidR="00EC650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В</w:t>
      </w:r>
      <w:r w:rsidRPr="00FA2F4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ременно </w:t>
      </w:r>
      <w:r w:rsidR="0082707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возложить на Аушева </w:t>
      </w:r>
      <w:proofErr w:type="spellStart"/>
      <w:r w:rsidR="0082707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Муста</w:t>
      </w:r>
      <w:r w:rsidR="00BE0D71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</w:t>
      </w:r>
      <w:r w:rsidR="0082707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у</w:t>
      </w:r>
      <w:proofErr w:type="spellEnd"/>
      <w:r w:rsidR="00116EE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spellStart"/>
      <w:r w:rsidR="00116EE8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Абдурахмановича</w:t>
      </w:r>
      <w:proofErr w:type="spellEnd"/>
      <w:r w:rsidR="00313EC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, заместителя п</w:t>
      </w:r>
      <w:r w:rsidR="0082707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редседателя городского Совета депутатов муниципального образования </w:t>
      </w:r>
      <w:r w:rsidR="0082707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82707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Городской округ город Карабулак</w:t>
      </w:r>
      <w:r w:rsidR="0082707E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82707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="00313EC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полномочия п</w:t>
      </w:r>
      <w:r w:rsidR="00EC650D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редседателя</w:t>
      </w:r>
      <w:r w:rsidR="00313EC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городского совета депутатов с 28 декабря 2018 года до избрания председателя городского Совета.</w:t>
      </w:r>
    </w:p>
    <w:p w:rsidR="00FA2F4E" w:rsidRPr="00FA2F4E" w:rsidRDefault="00FA2F4E" w:rsidP="00FA2F4E">
      <w:pPr>
        <w:spacing w:after="150" w:line="238" w:lineRule="atLeast"/>
        <w:jc w:val="both"/>
        <w:rPr>
          <w:rFonts w:ascii="Arial" w:eastAsia="Times New Roman" w:hAnsi="Arial" w:cs="Arial"/>
          <w:color w:val="242424"/>
          <w:sz w:val="24"/>
          <w:szCs w:val="24"/>
          <w:lang w:eastAsia="ru-RU"/>
        </w:rPr>
      </w:pPr>
      <w:r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    </w:t>
      </w:r>
      <w:r w:rsidR="00313EC2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2</w:t>
      </w:r>
      <w:r w:rsidRPr="00FA2F4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. Настоящее решение вступает в силу с момента принятия и подлежит опубликованию </w:t>
      </w:r>
      <w:r w:rsidR="00127A1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в газете </w:t>
      </w:r>
      <w:r w:rsidR="00127A19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proofErr w:type="spellStart"/>
      <w:r w:rsidR="00127A1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Керда</w:t>
      </w:r>
      <w:proofErr w:type="spellEnd"/>
      <w:r w:rsidR="00127A1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proofErr w:type="gramStart"/>
      <w:r w:rsidR="00127A1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ха</w:t>
      </w:r>
      <w:proofErr w:type="gramEnd"/>
      <w:r w:rsidR="00127A19"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="00127A19">
        <w:rPr>
          <w:rFonts w:ascii="Arial" w:eastAsia="Times New Roman" w:hAnsi="Arial" w:cs="Arial"/>
          <w:color w:val="242424"/>
          <w:sz w:val="24"/>
          <w:szCs w:val="24"/>
          <w:lang w:eastAsia="ru-RU"/>
        </w:rPr>
        <w:t xml:space="preserve"> </w:t>
      </w:r>
      <w:r w:rsidRPr="00FA2F4E">
        <w:rPr>
          <w:rFonts w:ascii="Arial" w:eastAsia="Times New Roman" w:hAnsi="Arial" w:cs="Arial"/>
          <w:color w:val="242424"/>
          <w:sz w:val="24"/>
          <w:szCs w:val="24"/>
          <w:lang w:eastAsia="ru-RU"/>
        </w:rPr>
        <w:t>и размещению на официальном сайте.</w:t>
      </w:r>
    </w:p>
    <w:p w:rsidR="0058271D" w:rsidRPr="00FA2F4E" w:rsidRDefault="0058271D" w:rsidP="00FA2F4E">
      <w:pPr>
        <w:jc w:val="both"/>
        <w:rPr>
          <w:rFonts w:ascii="Arial" w:hAnsi="Arial" w:cs="Arial"/>
          <w:sz w:val="24"/>
          <w:szCs w:val="24"/>
        </w:rPr>
      </w:pPr>
    </w:p>
    <w:p w:rsidR="00FA2F4E" w:rsidRDefault="00FA2F4E" w:rsidP="00A432D8">
      <w:pPr>
        <w:jc w:val="center"/>
        <w:rPr>
          <w:rFonts w:ascii="Arial" w:hAnsi="Arial" w:cs="Arial"/>
          <w:sz w:val="24"/>
          <w:szCs w:val="24"/>
        </w:rPr>
      </w:pPr>
    </w:p>
    <w:p w:rsidR="00FA2F4E" w:rsidRDefault="00FA2F4E" w:rsidP="00FA2F4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</w:p>
    <w:p w:rsidR="00386336" w:rsidRDefault="00285900" w:rsidP="00386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313EC2">
        <w:rPr>
          <w:rFonts w:ascii="Arial" w:hAnsi="Arial" w:cs="Arial"/>
          <w:sz w:val="24"/>
          <w:szCs w:val="24"/>
        </w:rPr>
        <w:t xml:space="preserve"> </w:t>
      </w:r>
      <w:r w:rsidR="00386336">
        <w:rPr>
          <w:rFonts w:ascii="Arial" w:hAnsi="Arial" w:cs="Arial"/>
          <w:sz w:val="24"/>
          <w:szCs w:val="24"/>
        </w:rPr>
        <w:t xml:space="preserve">председателя городского Совета </w:t>
      </w:r>
    </w:p>
    <w:p w:rsidR="00386336" w:rsidRDefault="00386336" w:rsidP="00386336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386336" w:rsidRDefault="00386336" w:rsidP="0038633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          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М.</w:t>
      </w:r>
      <w:r w:rsidR="005760A6">
        <w:rPr>
          <w:rFonts w:ascii="Arial" w:hAnsi="Arial" w:cs="Arial"/>
          <w:bCs/>
          <w:color w:val="26282F"/>
          <w:sz w:val="24"/>
          <w:szCs w:val="24"/>
        </w:rPr>
        <w:t>А.</w:t>
      </w:r>
      <w:r>
        <w:rPr>
          <w:rFonts w:ascii="Arial" w:hAnsi="Arial" w:cs="Arial"/>
          <w:bCs/>
          <w:color w:val="26282F"/>
          <w:sz w:val="24"/>
          <w:szCs w:val="24"/>
        </w:rPr>
        <w:t>Аушев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58271D" w:rsidRDefault="0058271D" w:rsidP="00A432D8">
      <w:pPr>
        <w:jc w:val="center"/>
        <w:rPr>
          <w:rFonts w:ascii="Arial" w:hAnsi="Arial" w:cs="Arial"/>
          <w:sz w:val="24"/>
          <w:szCs w:val="24"/>
        </w:rPr>
      </w:pPr>
    </w:p>
    <w:p w:rsidR="0058271D" w:rsidRDefault="0058271D" w:rsidP="00A432D8">
      <w:pPr>
        <w:jc w:val="center"/>
        <w:rPr>
          <w:rFonts w:ascii="Arial" w:hAnsi="Arial" w:cs="Arial"/>
          <w:sz w:val="24"/>
          <w:szCs w:val="24"/>
        </w:rPr>
      </w:pPr>
    </w:p>
    <w:p w:rsidR="00127A19" w:rsidRDefault="00127A19" w:rsidP="00A432D8">
      <w:pPr>
        <w:jc w:val="center"/>
        <w:rPr>
          <w:rFonts w:ascii="Arial" w:hAnsi="Arial" w:cs="Arial"/>
          <w:sz w:val="24"/>
          <w:szCs w:val="24"/>
        </w:rPr>
      </w:pPr>
    </w:p>
    <w:p w:rsidR="00081D0E" w:rsidRDefault="005D01E5" w:rsidP="00081D0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78720" behindDoc="0" locked="0" layoutInCell="1" allowOverlap="1" wp14:anchorId="5CAEABA9" wp14:editId="33FC61E4">
            <wp:simplePos x="0" y="0"/>
            <wp:positionH relativeFrom="column">
              <wp:posOffset>2572385</wp:posOffset>
            </wp:positionH>
            <wp:positionV relativeFrom="paragraph">
              <wp:posOffset>-44450</wp:posOffset>
            </wp:positionV>
            <wp:extent cx="594995" cy="741680"/>
            <wp:effectExtent l="0" t="0" r="0" b="1270"/>
            <wp:wrapNone/>
            <wp:docPr id="11" name="Рисунок 1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81D0E" w:rsidRPr="0097412D" w:rsidRDefault="00081D0E" w:rsidP="00081D0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5D01E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Г</w:t>
      </w:r>
      <w:proofErr w:type="gramStart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</w:r>
      <w:r w:rsidR="005D01E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РЕСПУБЛИКА</w:t>
      </w:r>
    </w:p>
    <w:p w:rsidR="00081D0E" w:rsidRPr="0097412D" w:rsidRDefault="00081D0E" w:rsidP="00081D0E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5D01E5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РЕСПУБЛИКА                                                                       ИНГУШЕТИЯ</w:t>
      </w:r>
    </w:p>
    <w:p w:rsidR="00081D0E" w:rsidRPr="0097412D" w:rsidRDefault="00081D0E" w:rsidP="00081D0E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081D0E" w:rsidRPr="0097412D" w:rsidRDefault="00081D0E" w:rsidP="00081D0E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2D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97412D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97412D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081D0E" w:rsidRPr="0097412D" w:rsidRDefault="00081D0E" w:rsidP="008127CA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77696" behindDoc="0" locked="0" layoutInCell="1" allowOverlap="1" wp14:anchorId="728BEAB2" wp14:editId="7CB795C3">
                <wp:simplePos x="0" y="0"/>
                <wp:positionH relativeFrom="column">
                  <wp:posOffset>-161290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0" name="Прямая соединительная линия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0" o:spid="_x0000_s1026" style="position:absolute;z-index:25167769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2.7pt,8.55pt" to="488.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081D0E" w:rsidRPr="0097412D" w:rsidRDefault="00081D0E" w:rsidP="008127CA">
      <w:pPr>
        <w:spacing w:after="0" w:line="240" w:lineRule="atLeast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b/>
          <w:sz w:val="16"/>
          <w:szCs w:val="16"/>
        </w:rPr>
        <w:t xml:space="preserve">        386231, РИ, г. Карабулак, </w:t>
      </w:r>
      <w:proofErr w:type="spellStart"/>
      <w:r w:rsidRPr="0097412D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Pr="0097412D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Pr="0097412D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Pr="0097412D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-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Pr="0097412D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Pr="009741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8127CA" w:rsidRDefault="008127CA" w:rsidP="00081D0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081D0E" w:rsidRDefault="00081D0E" w:rsidP="00081D0E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РЕШЕНИЕ </w:t>
      </w:r>
    </w:p>
    <w:p w:rsidR="00B30FE4" w:rsidRPr="0097412D" w:rsidRDefault="00B30FE4" w:rsidP="00B30FE4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B30FE4" w:rsidRPr="0097412D" w:rsidRDefault="00B30FE4" w:rsidP="00B30FE4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EA571B">
        <w:rPr>
          <w:rFonts w:ascii="Arial" w:eastAsia="Times New Roman" w:hAnsi="Arial" w:cs="Arial"/>
          <w:b/>
          <w:sz w:val="24"/>
          <w:szCs w:val="24"/>
          <w:u w:val="single"/>
        </w:rPr>
        <w:t xml:space="preserve"> 1</w:t>
      </w:r>
      <w:r w:rsidR="00116EE8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C34C61">
        <w:rPr>
          <w:rFonts w:ascii="Arial" w:eastAsia="Times New Roman" w:hAnsi="Arial" w:cs="Arial"/>
          <w:b/>
          <w:sz w:val="24"/>
          <w:szCs w:val="24"/>
          <w:u w:val="single"/>
        </w:rPr>
        <w:t>3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 2</w:t>
      </w:r>
      <w:r w:rsidR="00C34C61">
        <w:rPr>
          <w:rFonts w:ascii="Arial" w:eastAsia="Times New Roman" w:hAnsi="Arial" w:cs="Arial"/>
          <w:b/>
          <w:sz w:val="24"/>
          <w:szCs w:val="24"/>
          <w:u w:val="single"/>
        </w:rPr>
        <w:t>7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 xml:space="preserve"> 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</w:t>
      </w:r>
      <w:r>
        <w:rPr>
          <w:rFonts w:ascii="Arial" w:eastAsia="Times New Roman" w:hAnsi="Arial" w:cs="Arial"/>
          <w:b/>
          <w:sz w:val="24"/>
          <w:szCs w:val="24"/>
          <w:u w:val="single"/>
        </w:rPr>
        <w:t>декабря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B30FE4" w:rsidRDefault="00B30FE4" w:rsidP="00B30FE4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127A19" w:rsidRPr="00127A19" w:rsidRDefault="00940437" w:rsidP="008068A0">
      <w:pPr>
        <w:keepNext/>
        <w:spacing w:after="0" w:line="240" w:lineRule="auto"/>
        <w:ind w:firstLine="567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="0080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внесении  изменений в решение г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ородского Совета</w:t>
      </w:r>
      <w:r w:rsidR="008068A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депутатов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муниципального образования  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 Карабулак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от 28.12.2017г. №12/1-3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бюджете муниципального образования 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Городской округ город Карабулак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  <w:r w:rsidR="00116EE8">
        <w:rPr>
          <w:rFonts w:ascii="Times New Roman" w:hAnsi="Times New Roman" w:cs="Times New Roman"/>
          <w:b/>
          <w:bCs/>
          <w:color w:val="26282F"/>
          <w:sz w:val="24"/>
          <w:szCs w:val="24"/>
        </w:rPr>
        <w:t xml:space="preserve">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на 2018год и плановый период 2019-2020 годов</w:t>
      </w:r>
      <w:r w:rsidRPr="00940437">
        <w:rPr>
          <w:rFonts w:ascii="Times New Roman" w:hAnsi="Times New Roman" w:cs="Times New Roman"/>
          <w:b/>
          <w:bCs/>
          <w:color w:val="26282F"/>
          <w:sz w:val="24"/>
          <w:szCs w:val="24"/>
        </w:rPr>
        <w:t>"</w:t>
      </w:r>
    </w:p>
    <w:p w:rsidR="00127A19" w:rsidRPr="00127A19" w:rsidRDefault="00127A19" w:rsidP="00127A19">
      <w:pPr>
        <w:widowControl w:val="0"/>
        <w:spacing w:after="0" w:line="240" w:lineRule="auto"/>
        <w:jc w:val="both"/>
        <w:rPr>
          <w:rFonts w:ascii="Times New Roman" w:eastAsia="Times New Roman" w:hAnsi="Times New Roman" w:cs="Mangal"/>
          <w:bCs/>
          <w:sz w:val="24"/>
          <w:szCs w:val="24"/>
          <w:lang w:eastAsia="ru-RU"/>
        </w:rPr>
      </w:pPr>
    </w:p>
    <w:p w:rsidR="00127A19" w:rsidRPr="00127A19" w:rsidRDefault="00127A19" w:rsidP="00127A19">
      <w:pPr>
        <w:widowControl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</w:p>
    <w:p w:rsidR="00127A19" w:rsidRPr="00127A19" w:rsidRDefault="00127A19" w:rsidP="00116EE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="00940437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С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овет </w:t>
      </w:r>
      <w:r w:rsidR="00116EE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муниципального образования </w:t>
      </w:r>
      <w:r w:rsidR="00940437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="00940437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</w:p>
    <w:p w:rsidR="00127A19" w:rsidRPr="00116EE8" w:rsidRDefault="00127A19" w:rsidP="00127A19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116EE8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>РЕШИЛ:</w:t>
      </w:r>
    </w:p>
    <w:p w:rsidR="00127A19" w:rsidRPr="00127A19" w:rsidRDefault="00127A19" w:rsidP="00127A19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ind w:firstLine="708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</w:t>
      </w:r>
    </w:p>
    <w:p w:rsidR="00127A19" w:rsidRPr="00127A19" w:rsidRDefault="00127A19" w:rsidP="00127A19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 с внесенными изменениями  в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13 таблица 1,</w:t>
      </w:r>
      <w:r w:rsidRPr="00127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14 таблица 1,</w:t>
      </w:r>
      <w:r w:rsidRPr="00127A19">
        <w:rPr>
          <w:rFonts w:ascii="Times New Roman" w:eastAsia="Times New Roman" w:hAnsi="Times New Roman" w:cs="Times New Roman"/>
          <w:sz w:val="20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Приложение 15 таблица 1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 Закону Республики Ингушетия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 республиканском  бюджете на 2018 год и плановый период 2019 и 2020 годов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26.12.2017г.  № 66-рз, 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внести в </w:t>
      </w:r>
      <w:r w:rsidR="0094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решение г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ородского Совета</w:t>
      </w:r>
      <w:r w:rsidR="00940437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депутатов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округ город Карабулак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№</w:t>
      </w:r>
      <w:r w:rsidR="005C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12/1-3 от 28 декабря 2017 года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О бюдж</w:t>
      </w:r>
      <w:r w:rsidR="005C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ете</w:t>
      </w:r>
      <w:proofErr w:type="gramEnd"/>
      <w:r w:rsidR="005C61E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муниципального образования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Городской округ город Карабулак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на 2018 год и плановый период 2019 -2020 годов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следующие изменения: 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numPr>
          <w:ilvl w:val="0"/>
          <w:numId w:val="35"/>
        </w:numPr>
        <w:tabs>
          <w:tab w:val="clear" w:pos="360"/>
          <w:tab w:val="num" w:pos="502"/>
        </w:tabs>
        <w:spacing w:after="0" w:line="240" w:lineRule="auto"/>
        <w:ind w:left="502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статье 1,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разделе 1.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Утвердить основные характеристики бюджета городского округа г. Карабулак на 2018год:</w:t>
      </w:r>
    </w:p>
    <w:p w:rsidR="00127A19" w:rsidRPr="00127A19" w:rsidRDefault="005C61ED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1) прогнозируемый общий объем доходов бюджета городского округа г. Карабулак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148 919,7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цифрами 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147 168,9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5C61ED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пункте 2)  Общий объем расходов бюджета города Карабулак  цифры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149 461,8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, 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цифрами 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147 711,0 тыс. рублей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2) Статью 1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 изложить в следующей редакции: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keepNext/>
        <w:suppressAutoHyphens/>
        <w:spacing w:after="0" w:line="240" w:lineRule="auto"/>
        <w:ind w:firstLine="284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1.Утвердить основные характеристики бюджета городского округа г. Карабулак на 2018 год: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    1) прогнозируемый  общий объем доходов бюджета городского округа г. Карабулак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147 168,9  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147 711,0  тыс. рублей;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3) прогнозируемый   Дефицит бюджета городского округа в размере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542,1тыс.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4) установит, что источником  финансирования дефицита бюджета городского округа на 2018 г.  являются    остатки  средств на едином счете бюджета  городского  округа на начало года в размере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542,1  тыс. рублей.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2.Утвердить основные характеристики бюджета городского округа г. Карабулак на 2019год:</w:t>
      </w:r>
    </w:p>
    <w:p w:rsidR="00127A19" w:rsidRPr="00127A19" w:rsidRDefault="00127A19" w:rsidP="00127A19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144 618,8 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144 618,8  тыс. рублей;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3.Утвердить основные характеристики бюджета городского округа г. Карабулак на 2020 год: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144 920,7 тыс. рублей.</w:t>
      </w: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 общий объем расходов бюджета городского округа г. Карабулак  в сумме 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144 920,7  тыс. рублей;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5C61ED" w:rsidP="00127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="00127A19"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>3)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 статье 5 , в приложении №3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Безвозмездные поступления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79 546,5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77 795,7 тыс. руб.</w:t>
      </w:r>
      <w:r w:rsidR="005C61ED" w:rsidRPr="005C61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содержание ребенка в семье опекуна и приемной семье, а также на оплату труда приемному родителю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10 777,5 тыс. рублей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заменить</w:t>
      </w:r>
      <w:r w:rsidR="00C7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цифру</w:t>
      </w:r>
      <w:proofErr w:type="gramEnd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7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9 360,0 тыс. рублей</w:t>
      </w:r>
      <w:r w:rsidR="00C73324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выплату единовременного пособия при всех формах  устройства детей, лишенных родительского попечения, в семью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493,7 тыс. руб.</w:t>
      </w:r>
      <w:r w:rsidR="005C61ED" w:rsidRPr="005C61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заменить  цифрами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171,7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; 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добавить строку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48,0 тыс. рублей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36,7 тыс. рублей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 доходов бюджета г. Карабулак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148 919,7 тыс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147 168,9 тыс. 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3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изложить в новой редакции.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A19" w:rsidRPr="00127A19" w:rsidRDefault="00C73324" w:rsidP="00C7332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7332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4)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в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статье 7,</w:t>
      </w:r>
    </w:p>
    <w:p w:rsidR="00127A19" w:rsidRPr="00127A19" w:rsidRDefault="00C73324" w:rsidP="00127A19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пункте 1 , в приложении №4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Социальная политика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11 319,2 тыс. 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9 568,4 тыс. руб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в строке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Охрана семьи и детства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hAnsi="Times New Roman" w:cs="Times New Roman"/>
          <w:bCs/>
          <w:color w:val="26282F"/>
          <w:sz w:val="24"/>
          <w:szCs w:val="24"/>
        </w:rPr>
        <w:t xml:space="preserve"> 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цифры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11 319,2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заменить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9 568,4 тыс. руб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127A19" w:rsidRPr="00127A19" w:rsidRDefault="005C61ED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строке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Итого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цифры 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149 461,8 тыс. руб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147 711,0 тыс. руб.</w:t>
      </w:r>
      <w:r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127A19"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 </w:t>
      </w:r>
      <w:proofErr w:type="gramEnd"/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4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</w:p>
    <w:p w:rsidR="00127A19" w:rsidRPr="00127A19" w:rsidRDefault="00C73324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C73324">
        <w:rPr>
          <w:rFonts w:ascii="Times New Roman" w:eastAsia="Times New Roman" w:hAnsi="Times New Roman" w:cs="Times New Roman"/>
          <w:sz w:val="24"/>
          <w:szCs w:val="24"/>
          <w:lang w:eastAsia="ru-RU"/>
        </w:rPr>
        <w:t>5)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127A19"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статье 7,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в пункте 2, в  приложени</w:t>
      </w:r>
      <w:r w:rsidR="00C7332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№5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Ведомственная структура расходов бюджета городского округа  г. Карабулак на 2018 год и плановый период 2019-2020 гг.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="005C61E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строке итого  цифры 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149 461,8  тыс. руб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заменить  цифрами 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147 711,0 тыс. руб.</w:t>
      </w:r>
      <w:r w:rsidR="005C61ED" w:rsidRPr="00940437">
        <w:rPr>
          <w:rFonts w:ascii="Times New Roman" w:hAnsi="Times New Roman" w:cs="Times New Roman"/>
          <w:bCs/>
          <w:color w:val="26282F"/>
          <w:sz w:val="24"/>
          <w:szCs w:val="24"/>
        </w:rPr>
        <w:t>"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Приложение № 5</w:t>
      </w: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изложить в новой редакции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2. </w:t>
      </w: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Финансовому управлению г. Карабулак внести изменения в сводную бюджетную роспись бюджета города Карабулак на 2018год  и плановый период 2019-2020 годов, </w:t>
      </w:r>
      <w:proofErr w:type="gramStart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согласно</w:t>
      </w:r>
      <w:proofErr w:type="gramEnd"/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настоящего Решения. </w:t>
      </w: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</w:t>
      </w:r>
    </w:p>
    <w:p w:rsidR="00127A19" w:rsidRPr="00127A19" w:rsidRDefault="00127A19" w:rsidP="00127A19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вступает в силу со дня его официального опубликования.</w:t>
      </w: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27A19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</w:p>
    <w:p w:rsidR="00127A19" w:rsidRPr="00127A19" w:rsidRDefault="00127A19" w:rsidP="00127A19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127A19" w:rsidRPr="00127A19" w:rsidRDefault="00127A19" w:rsidP="00127A19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Mangal"/>
          <w:b/>
          <w:sz w:val="24"/>
          <w:szCs w:val="24"/>
          <w:lang w:eastAsia="ru-RU"/>
        </w:rPr>
      </w:pPr>
    </w:p>
    <w:p w:rsidR="00127A19" w:rsidRPr="00127A19" w:rsidRDefault="00127A19" w:rsidP="00127A1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491D7F" w:rsidRDefault="00481902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491D7F">
        <w:rPr>
          <w:rFonts w:ascii="Arial" w:hAnsi="Arial" w:cs="Arial"/>
          <w:sz w:val="24"/>
          <w:szCs w:val="24"/>
        </w:rPr>
        <w:t xml:space="preserve"> председателя городского Совета 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      </w:t>
      </w:r>
      <w:r w:rsidR="00147749">
        <w:rPr>
          <w:rFonts w:ascii="Arial" w:hAnsi="Arial" w:cs="Arial"/>
          <w:bCs/>
          <w:color w:val="26282F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М.А.Аушев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</w:p>
    <w:p w:rsidR="00491D7F" w:rsidRPr="00E2679B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491D7F" w:rsidRDefault="00491D7F" w:rsidP="0014774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127A19" w:rsidRPr="00127A19" w:rsidRDefault="00127A19" w:rsidP="0014774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4774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0437" w:rsidRDefault="00940437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0437" w:rsidRDefault="00940437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940437" w:rsidRPr="00127A19" w:rsidRDefault="00940437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131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2"/>
        <w:gridCol w:w="2680"/>
        <w:gridCol w:w="1198"/>
        <w:gridCol w:w="1134"/>
        <w:gridCol w:w="1134"/>
        <w:gridCol w:w="1060"/>
      </w:tblGrid>
      <w:tr w:rsidR="00E852D1" w:rsidRPr="00127A19" w:rsidTr="000D6842">
        <w:trPr>
          <w:gridAfter w:val="1"/>
          <w:wAfter w:w="1060" w:type="dxa"/>
          <w:trHeight w:val="1230"/>
        </w:trPr>
        <w:tc>
          <w:tcPr>
            <w:tcW w:w="10258" w:type="dxa"/>
            <w:gridSpan w:val="5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E852D1" w:rsidRPr="00127A19" w:rsidRDefault="00E852D1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№3</w:t>
            </w:r>
          </w:p>
          <w:p w:rsidR="00E852D1" w:rsidRPr="00127A19" w:rsidRDefault="00E852D1" w:rsidP="008068A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ешению городс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кого С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 w:rsidR="000D6842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</w:p>
          <w:p w:rsidR="008068A0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</w:t>
            </w:r>
            <w:r w:rsidR="001477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/3-3 от 27 декабря</w:t>
            </w:r>
            <w:r w:rsidR="00E852D1"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2018г. </w:t>
            </w:r>
            <w:r w:rsidR="00E852D1"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городского Совета депутатов </w:t>
            </w:r>
          </w:p>
          <w:p w:rsidR="008068A0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28.12.2017г. №12/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-3</w:t>
            </w:r>
          </w:p>
          <w:p w:rsidR="008068A0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</w:pP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бюджете 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8068A0" w:rsidRPr="00127A19" w:rsidRDefault="008068A0" w:rsidP="008068A0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плановый период 2019-2020 годов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E852D1" w:rsidRPr="00127A19" w:rsidRDefault="00E852D1" w:rsidP="00BF441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E852D1" w:rsidRDefault="00E852D1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2018 год  и плановый период 2019-2020годы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1025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127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66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9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3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127A19" w:rsidRPr="00127A19" w:rsidTr="000D6842">
        <w:trPr>
          <w:gridAfter w:val="1"/>
          <w:wAfter w:w="1060" w:type="dxa"/>
          <w:trHeight w:val="43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69 373,2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60 728,7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61 000,0</w:t>
            </w:r>
          </w:p>
        </w:tc>
      </w:tr>
      <w:tr w:rsidR="00127A19" w:rsidRPr="00127A19" w:rsidTr="000D6842">
        <w:trPr>
          <w:gridAfter w:val="1"/>
          <w:wAfter w:w="1060" w:type="dxa"/>
          <w:trHeight w:val="42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28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45 534,4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39 129,9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39 401,2</w:t>
            </w:r>
          </w:p>
        </w:tc>
      </w:tr>
      <w:tr w:rsidR="00127A19" w:rsidRPr="00127A19" w:rsidTr="000D6842">
        <w:trPr>
          <w:gridAfter w:val="1"/>
          <w:wAfter w:w="1060" w:type="dxa"/>
          <w:trHeight w:val="3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45 534,4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39 129,9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39 401,2</w:t>
            </w:r>
          </w:p>
        </w:tc>
      </w:tr>
      <w:tr w:rsidR="00127A19" w:rsidRPr="00127A19" w:rsidTr="000D6842">
        <w:trPr>
          <w:gridAfter w:val="1"/>
          <w:wAfter w:w="1060" w:type="dxa"/>
          <w:trHeight w:val="12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57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44 834,4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38 429,9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38 701,2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69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  <w:r w:rsidR="00BF4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,</w:t>
            </w:r>
            <w:r w:rsidR="00BF4416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="00BF4416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="00BF4416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  <w:r w:rsidR="00BF4416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2 162,7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2 154,8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2 154,8</w:t>
            </w:r>
          </w:p>
        </w:tc>
      </w:tr>
      <w:tr w:rsidR="00127A19" w:rsidRPr="00127A19" w:rsidTr="000D6842">
        <w:trPr>
          <w:gridAfter w:val="1"/>
          <w:wAfter w:w="1060" w:type="dxa"/>
          <w:trHeight w:val="151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861,9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861,9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99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43,1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72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1 249,8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1 249,8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8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127A19" w:rsidRPr="00127A19" w:rsidTr="000D6842">
        <w:trPr>
          <w:gridAfter w:val="1"/>
          <w:wAfter w:w="1060" w:type="dxa"/>
          <w:trHeight w:val="3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55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24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127A19" w:rsidRPr="00127A19" w:rsidTr="000D6842">
        <w:trPr>
          <w:gridAfter w:val="1"/>
          <w:wAfter w:w="1060" w:type="dxa"/>
          <w:trHeight w:val="15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127A19" w:rsidRPr="00127A19" w:rsidTr="000D6842">
        <w:trPr>
          <w:gridAfter w:val="1"/>
          <w:wAfter w:w="1060" w:type="dxa"/>
          <w:trHeight w:val="131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127A19" w:rsidRPr="00127A19" w:rsidTr="000D6842">
        <w:trPr>
          <w:gridAfter w:val="1"/>
          <w:wAfter w:w="1060" w:type="dxa"/>
          <w:trHeight w:val="705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16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</w:t>
            </w: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</w:t>
            </w:r>
          </w:p>
          <w:p w:rsidR="00127A19" w:rsidRPr="00127A19" w:rsidRDefault="00BF4416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000 106 06042 04 0000 110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BF4416" w:rsidRDefault="00BF4416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A19" w:rsidRPr="00127A19" w:rsidRDefault="00BF4416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hideMark/>
          </w:tcPr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65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27A19" w:rsidRPr="00127A19" w:rsidTr="000D6842">
        <w:trPr>
          <w:gridAfter w:val="1"/>
          <w:wAfter w:w="1060" w:type="dxa"/>
          <w:trHeight w:val="429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53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3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4 133,5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4 133,5</w:t>
            </w:r>
          </w:p>
        </w:tc>
      </w:tr>
      <w:tr w:rsidR="00127A19" w:rsidRPr="00127A19" w:rsidTr="000D6842">
        <w:trPr>
          <w:gridAfter w:val="1"/>
          <w:wAfter w:w="1060" w:type="dxa"/>
          <w:trHeight w:val="135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4 133,5</w:t>
            </w:r>
          </w:p>
        </w:tc>
      </w:tr>
      <w:tr w:rsidR="00127A19" w:rsidRPr="00127A19" w:rsidTr="000D6842">
        <w:trPr>
          <w:gridAfter w:val="1"/>
          <w:wAfter w:w="1060" w:type="dxa"/>
          <w:trHeight w:val="13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127A19" w:rsidRPr="00127A19" w:rsidTr="000D6842">
        <w:trPr>
          <w:gridAfter w:val="1"/>
          <w:wAfter w:w="1060" w:type="dxa"/>
          <w:trHeight w:val="58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127A19" w:rsidRPr="00127A19" w:rsidTr="000D6842">
        <w:trPr>
          <w:gridAfter w:val="1"/>
          <w:wAfter w:w="1060" w:type="dxa"/>
          <w:trHeight w:val="12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27A19" w:rsidRPr="00127A19" w:rsidTr="000D6842">
        <w:trPr>
          <w:gridAfter w:val="1"/>
          <w:wAfter w:w="1060" w:type="dxa"/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9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127A19" w:rsidRPr="00127A19" w:rsidTr="000D6842">
        <w:trPr>
          <w:gridAfter w:val="1"/>
          <w:wAfter w:w="1060" w:type="dxa"/>
          <w:trHeight w:val="373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80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9105C8" w:rsidP="009105C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Денежные </w:t>
            </w:r>
            <w:r w:rsidR="00127A19"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127A19" w:rsidRPr="00127A19" w:rsidTr="000D6842">
        <w:trPr>
          <w:gridAfter w:val="1"/>
          <w:wAfter w:w="1060" w:type="dxa"/>
          <w:trHeight w:val="129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54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9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77 795,7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83 890,1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83 920,7</w:t>
            </w:r>
          </w:p>
        </w:tc>
      </w:tr>
      <w:tr w:rsidR="00127A19" w:rsidRPr="00127A19" w:rsidTr="000D6842">
        <w:trPr>
          <w:gridAfter w:val="1"/>
          <w:wAfter w:w="1060" w:type="dxa"/>
          <w:trHeight w:val="31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77 795,7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83 890,1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83 920,7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2 02 01001 04 0000 151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46 710,2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46 710,2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46 710,2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2 02 01003 04 0000 151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7 250,3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127A19" w:rsidRPr="00127A19" w:rsidTr="000D6842">
        <w:trPr>
          <w:gridAfter w:val="1"/>
          <w:wAfter w:w="1060" w:type="dxa"/>
          <w:trHeight w:val="157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2 02 25555 04 0000 151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9 749,8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25 558,0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25 558,0</w:t>
            </w:r>
          </w:p>
        </w:tc>
      </w:tr>
      <w:tr w:rsidR="00127A19" w:rsidRPr="00127A19" w:rsidTr="000D6842">
        <w:trPr>
          <w:gridAfter w:val="1"/>
          <w:wAfter w:w="1060" w:type="dxa"/>
          <w:trHeight w:val="10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color w:val="000000"/>
                <w:sz w:val="20"/>
                <w:szCs w:val="20"/>
                <w:lang w:eastAsia="ru-RU"/>
              </w:rPr>
              <w:t>2 02 25560 00 0000 151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3 856,6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2 02 03027 04 0000 151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9 360,0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10 777,5</w:t>
            </w:r>
          </w:p>
        </w:tc>
      </w:tr>
      <w:tr w:rsidR="00127A19" w:rsidRPr="00127A19" w:rsidTr="000D6842">
        <w:trPr>
          <w:gridAfter w:val="1"/>
          <w:wAfter w:w="1060" w:type="dxa"/>
          <w:trHeight w:val="960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2 02 03020 04 0000 151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499,2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519,3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589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2 02  03999 04 0000 151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36,7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103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2 02 03015 04 0000 151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658,6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297,2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307,7</w:t>
            </w:r>
          </w:p>
        </w:tc>
      </w:tr>
      <w:tr w:rsidR="00127A19" w:rsidRPr="00127A19" w:rsidTr="000D6842">
        <w:trPr>
          <w:gridAfter w:val="1"/>
          <w:wAfter w:w="1060" w:type="dxa"/>
          <w:trHeight w:val="936"/>
        </w:trPr>
        <w:tc>
          <w:tcPr>
            <w:tcW w:w="411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отрасли  культуры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2 02 25519 04 0000 151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1,8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hideMark/>
          </w:tcPr>
          <w:p w:rsidR="00E852D1" w:rsidRDefault="00E852D1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  <w:p w:rsidR="00127A19" w:rsidRPr="00127A19" w:rsidRDefault="00127A19" w:rsidP="00BF44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230"/>
        </w:trPr>
        <w:tc>
          <w:tcPr>
            <w:tcW w:w="411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gridAfter w:val="1"/>
          <w:wAfter w:w="1060" w:type="dxa"/>
          <w:trHeight w:val="780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119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127A19" w:rsidRPr="00127A19" w:rsidTr="000D6842">
        <w:trPr>
          <w:gridAfter w:val="1"/>
          <w:wAfter w:w="1060" w:type="dxa"/>
          <w:trHeight w:val="300"/>
        </w:trPr>
        <w:tc>
          <w:tcPr>
            <w:tcW w:w="411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9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147 168,9</w:t>
            </w:r>
          </w:p>
        </w:tc>
        <w:tc>
          <w:tcPr>
            <w:tcW w:w="1134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144 618,8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144 920,7</w:t>
            </w:r>
          </w:p>
        </w:tc>
      </w:tr>
      <w:tr w:rsidR="00127A19" w:rsidRPr="00127A19" w:rsidTr="000D6842">
        <w:trPr>
          <w:gridAfter w:val="1"/>
          <w:wAfter w:w="1060" w:type="dxa"/>
          <w:trHeight w:val="525"/>
        </w:trPr>
        <w:tc>
          <w:tcPr>
            <w:tcW w:w="411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9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127A19" w:rsidRPr="00127A19" w:rsidTr="000D6842">
        <w:trPr>
          <w:trHeight w:val="300"/>
        </w:trPr>
        <w:tc>
          <w:tcPr>
            <w:tcW w:w="113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sz w:val="20"/>
                <w:szCs w:val="20"/>
                <w:lang w:eastAsia="ru-RU"/>
              </w:rPr>
            </w:pPr>
          </w:p>
        </w:tc>
      </w:tr>
    </w:tbl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Default="00127A19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05C8" w:rsidRDefault="009105C8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9105C8" w:rsidRDefault="009105C8" w:rsidP="00127A19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tbl>
      <w:tblPr>
        <w:tblW w:w="10003" w:type="dxa"/>
        <w:tblInd w:w="-176" w:type="dxa"/>
        <w:tblLook w:val="04A0" w:firstRow="1" w:lastRow="0" w:firstColumn="1" w:lastColumn="0" w:noHBand="0" w:noVBand="1"/>
      </w:tblPr>
      <w:tblGrid>
        <w:gridCol w:w="710"/>
        <w:gridCol w:w="567"/>
        <w:gridCol w:w="4978"/>
        <w:gridCol w:w="1366"/>
        <w:gridCol w:w="1118"/>
        <w:gridCol w:w="1264"/>
      </w:tblGrid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 w:val="restart"/>
            <w:tcBorders>
              <w:top w:val="nil"/>
              <w:left w:val="nil"/>
            </w:tcBorders>
            <w:shd w:val="clear" w:color="auto" w:fill="auto"/>
            <w:noWrap/>
            <w:vAlign w:val="center"/>
            <w:hideMark/>
          </w:tcPr>
          <w:p w:rsidR="009105C8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Приложение №4</w:t>
            </w:r>
          </w:p>
          <w:p w:rsidR="00024867" w:rsidRPr="00127A19" w:rsidRDefault="00024867" w:rsidP="0002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ешению городс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кого С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</w:p>
          <w:p w:rsidR="00024867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</w:t>
            </w:r>
            <w:r w:rsidR="0014774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/3-3 от 27 декабря</w:t>
            </w:r>
            <w:r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2018г.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</w:t>
            </w:r>
          </w:p>
          <w:p w:rsidR="00024867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</w:pP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бюджете 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024867" w:rsidRPr="00127A19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плановый период 2019-2020 годов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105C8" w:rsidRPr="00127A19" w:rsidTr="006056B3">
        <w:trPr>
          <w:trHeight w:val="300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</w:tcBorders>
            <w:shd w:val="clear" w:color="auto" w:fill="auto"/>
            <w:noWrap/>
            <w:vAlign w:val="center"/>
            <w:hideMark/>
          </w:tcPr>
          <w:p w:rsidR="009105C8" w:rsidRPr="00127A19" w:rsidRDefault="009105C8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19"/>
                <w:szCs w:val="19"/>
                <w:lang w:eastAsia="ru-RU"/>
              </w:rPr>
            </w:pPr>
          </w:p>
        </w:tc>
      </w:tr>
      <w:tr w:rsidR="009105C8" w:rsidRPr="00127A19" w:rsidTr="006056B3">
        <w:trPr>
          <w:trHeight w:val="28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vMerge/>
            <w:tcBorders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9105C8" w:rsidRPr="00127A19" w:rsidRDefault="009105C8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</w:tr>
      <w:tr w:rsidR="00127A19" w:rsidRPr="00127A19" w:rsidTr="00940437">
        <w:trPr>
          <w:trHeight w:val="645"/>
        </w:trPr>
        <w:tc>
          <w:tcPr>
            <w:tcW w:w="71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293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2018г.  плановый период 2019-2020годы </w:t>
            </w:r>
          </w:p>
        </w:tc>
      </w:tr>
      <w:tr w:rsidR="00127A19" w:rsidRPr="00127A19" w:rsidTr="00940437">
        <w:trPr>
          <w:trHeight w:val="540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2018г</w:t>
            </w:r>
          </w:p>
        </w:tc>
        <w:tc>
          <w:tcPr>
            <w:tcW w:w="1118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2019г.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</w:t>
            </w:r>
          </w:p>
        </w:tc>
      </w:tr>
      <w:tr w:rsidR="00127A19" w:rsidRPr="00127A19" w:rsidTr="00940437">
        <w:trPr>
          <w:trHeight w:val="46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48 953,2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41 588,7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41 588,7</w:t>
            </w:r>
          </w:p>
        </w:tc>
      </w:tr>
      <w:tr w:rsidR="00127A19" w:rsidRPr="00127A19" w:rsidTr="00940437">
        <w:trPr>
          <w:trHeight w:val="682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</w:tr>
      <w:tr w:rsidR="00127A19" w:rsidRPr="00127A19" w:rsidTr="00940437">
        <w:trPr>
          <w:trHeight w:val="82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6 319,6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6 051,0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6 051,0</w:t>
            </w:r>
          </w:p>
        </w:tc>
      </w:tr>
      <w:tr w:rsidR="00127A19" w:rsidRPr="00127A19" w:rsidTr="00940437">
        <w:trPr>
          <w:trHeight w:val="974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25 575,7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21 872,8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lang w:eastAsia="ru-RU"/>
              </w:rPr>
              <w:t>21 872,8</w:t>
            </w:r>
          </w:p>
        </w:tc>
      </w:tr>
      <w:tr w:rsidR="00127A19" w:rsidRPr="00127A19" w:rsidTr="00940437">
        <w:trPr>
          <w:trHeight w:val="78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4 314,5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4 314,5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127A19" w:rsidRPr="00127A19" w:rsidTr="00940437">
        <w:trPr>
          <w:trHeight w:val="30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49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11 314,6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7 934,4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7 934,4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658,6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297,2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307,7</w:t>
            </w:r>
          </w:p>
        </w:tc>
      </w:tr>
      <w:tr w:rsidR="00127A19" w:rsidRPr="00127A19" w:rsidTr="00940437">
        <w:trPr>
          <w:trHeight w:val="631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297,2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307,7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2 154,8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497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2 154,8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2 154,8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36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32 148,4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45 274,7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45 546,0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32 148,4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45 274,70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45 546,00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20 409,3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15 741,8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15 741,8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20 409,3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15 741,8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15 741,8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9 900,2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9 900,2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9 568,4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11 324,7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11 344,8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49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36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11 324,7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11 344,8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36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118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17 600,0</w:t>
            </w:r>
          </w:p>
        </w:tc>
        <w:tc>
          <w:tcPr>
            <w:tcW w:w="126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17 600,0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17 600,0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17 600,0</w:t>
            </w:r>
          </w:p>
        </w:tc>
      </w:tr>
      <w:tr w:rsidR="00127A19" w:rsidRPr="00127A19" w:rsidTr="00940437">
        <w:trPr>
          <w:trHeight w:val="315"/>
        </w:trPr>
        <w:tc>
          <w:tcPr>
            <w:tcW w:w="710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366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2 491,9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2 325,0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2 325,0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2 325,0</w:t>
            </w:r>
          </w:p>
        </w:tc>
        <w:tc>
          <w:tcPr>
            <w:tcW w:w="126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2 325,0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147 711,0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144 618,8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144 920,7</w:t>
            </w:r>
          </w:p>
        </w:tc>
      </w:tr>
      <w:tr w:rsidR="00127A19" w:rsidRPr="00127A19" w:rsidTr="00940437">
        <w:trPr>
          <w:trHeight w:val="300"/>
        </w:trPr>
        <w:tc>
          <w:tcPr>
            <w:tcW w:w="71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49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36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6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127A19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</w:tbl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27A19" w:rsidRPr="00127A19" w:rsidSect="00940437">
          <w:pgSz w:w="11909" w:h="16834"/>
          <w:pgMar w:top="851" w:right="1134" w:bottom="1134" w:left="1276" w:header="720" w:footer="720" w:gutter="0"/>
          <w:cols w:space="60"/>
          <w:noEndnote/>
        </w:sectPr>
      </w:pPr>
    </w:p>
    <w:tbl>
      <w:tblPr>
        <w:tblW w:w="14832" w:type="dxa"/>
        <w:tblInd w:w="675" w:type="dxa"/>
        <w:tblLook w:val="04A0" w:firstRow="1" w:lastRow="0" w:firstColumn="1" w:lastColumn="0" w:noHBand="0" w:noVBand="1"/>
      </w:tblPr>
      <w:tblGrid>
        <w:gridCol w:w="4253"/>
        <w:gridCol w:w="684"/>
        <w:gridCol w:w="520"/>
        <w:gridCol w:w="520"/>
        <w:gridCol w:w="789"/>
        <w:gridCol w:w="1199"/>
        <w:gridCol w:w="1100"/>
        <w:gridCol w:w="1078"/>
        <w:gridCol w:w="641"/>
        <w:gridCol w:w="1352"/>
        <w:gridCol w:w="1276"/>
        <w:gridCol w:w="1420"/>
      </w:tblGrid>
      <w:tr w:rsidR="00127A19" w:rsidRPr="00127A19" w:rsidTr="00010689">
        <w:trPr>
          <w:trHeight w:val="1134"/>
        </w:trPr>
        <w:tc>
          <w:tcPr>
            <w:tcW w:w="14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bookmarkStart w:id="1" w:name="RANGE!A1:L188"/>
            <w:r w:rsidRPr="00127A19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Приложение №5</w:t>
            </w:r>
            <w:bookmarkEnd w:id="1"/>
          </w:p>
          <w:p w:rsidR="00024867" w:rsidRPr="00127A19" w:rsidRDefault="00024867" w:rsidP="0002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ешению городс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кого С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127A19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</w:p>
          <w:p w:rsidR="00024867" w:rsidRDefault="00276D68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№11</w:t>
            </w:r>
            <w:r w:rsidR="0002486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/3-3 от 27 декабря</w:t>
            </w:r>
            <w:r w:rsidR="00024867" w:rsidRPr="00E852D1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2018г. </w:t>
            </w:r>
            <w:r w:rsidR="00024867"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="00024867"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внесении изменений в решение </w:t>
            </w:r>
          </w:p>
          <w:p w:rsidR="00024867" w:rsidRDefault="00024867" w:rsidP="00024867">
            <w:pPr>
              <w:keepNext/>
              <w:spacing w:after="0" w:line="240" w:lineRule="auto"/>
              <w:ind w:firstLine="567"/>
              <w:jc w:val="right"/>
              <w:outlineLvl w:val="0"/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</w:pP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 бюджете муниципального образования 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Городской округ город Карабулак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024867" w:rsidRDefault="00024867" w:rsidP="000248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на 2018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 w:rsidRPr="008068A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год и плановый период 2019-2020 годов</w:t>
            </w:r>
            <w:r w:rsidRPr="008068A0">
              <w:rPr>
                <w:rFonts w:ascii="Times New Roman" w:hAnsi="Times New Roman" w:cs="Times New Roman"/>
                <w:bCs/>
                <w:color w:val="26282F"/>
                <w:sz w:val="19"/>
                <w:szCs w:val="19"/>
              </w:rPr>
              <w:t>"</w:t>
            </w:r>
          </w:p>
          <w:p w:rsidR="00024867" w:rsidRDefault="00024867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B932A5" w:rsidRPr="00127A19" w:rsidRDefault="00B932A5" w:rsidP="00B932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127A19" w:rsidRPr="00127A19" w:rsidTr="00010689">
        <w:trPr>
          <w:trHeight w:val="95"/>
        </w:trPr>
        <w:tc>
          <w:tcPr>
            <w:tcW w:w="14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Cs/>
                <w:sz w:val="20"/>
                <w:szCs w:val="20"/>
                <w:lang w:eastAsia="ru-RU"/>
              </w:rPr>
            </w:pPr>
          </w:p>
        </w:tc>
      </w:tr>
      <w:tr w:rsidR="00127A19" w:rsidRPr="00127A19" w:rsidTr="00010689">
        <w:trPr>
          <w:trHeight w:val="555"/>
        </w:trPr>
        <w:tc>
          <w:tcPr>
            <w:tcW w:w="14832" w:type="dxa"/>
            <w:gridSpan w:val="12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Ведомственная структура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br/>
              <w:t>расходов бюджета городского округа г. Карабулак на 2018 год и плановый период 2019-2020 годов</w:t>
            </w:r>
          </w:p>
        </w:tc>
      </w:tr>
      <w:tr w:rsidR="00127A19" w:rsidRPr="00127A19" w:rsidTr="00010689">
        <w:trPr>
          <w:trHeight w:val="300"/>
        </w:trPr>
        <w:tc>
          <w:tcPr>
            <w:tcW w:w="4253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bottom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480"/>
        </w:trPr>
        <w:tc>
          <w:tcPr>
            <w:tcW w:w="42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Гл.</w:t>
            </w:r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Рз</w:t>
            </w:r>
            <w:proofErr w:type="spellEnd"/>
          </w:p>
        </w:tc>
        <w:tc>
          <w:tcPr>
            <w:tcW w:w="5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Пз</w:t>
            </w:r>
            <w:proofErr w:type="spellEnd"/>
          </w:p>
        </w:tc>
        <w:tc>
          <w:tcPr>
            <w:tcW w:w="416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ЦСР</w:t>
            </w:r>
          </w:p>
        </w:tc>
        <w:tc>
          <w:tcPr>
            <w:tcW w:w="6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ВР</w:t>
            </w:r>
          </w:p>
        </w:tc>
        <w:tc>
          <w:tcPr>
            <w:tcW w:w="4048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                            сумма</w:t>
            </w:r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тыс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.р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уб</w:t>
            </w:r>
            <w:proofErr w:type="spellEnd"/>
          </w:p>
        </w:tc>
      </w:tr>
      <w:tr w:rsidR="00127A19" w:rsidRPr="00127A19" w:rsidTr="00010689">
        <w:trPr>
          <w:trHeight w:val="885"/>
        </w:trPr>
        <w:tc>
          <w:tcPr>
            <w:tcW w:w="42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68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5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про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г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-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</w:r>
            <w:proofErr w:type="spellStart"/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рамма</w:t>
            </w:r>
            <w:proofErr w:type="spellEnd"/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подпрограмма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 xml:space="preserve">основное </w:t>
            </w: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>мероприятие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t>направление</w:t>
            </w:r>
            <w:r w:rsidRPr="00127A19">
              <w:rPr>
                <w:rFonts w:ascii="Times New Roman" w:eastAsia="Times New Roman" w:hAnsi="Times New Roman" w:cs="Times New Roman"/>
                <w:sz w:val="16"/>
                <w:szCs w:val="16"/>
                <w:lang w:eastAsia="ru-RU"/>
              </w:rPr>
              <w:br/>
              <w:t xml:space="preserve"> расходов</w:t>
            </w:r>
          </w:p>
        </w:tc>
        <w:tc>
          <w:tcPr>
            <w:tcW w:w="6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2018г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2019г.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2020г. 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 совет муниципального образования </w:t>
            </w:r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6 051,0</w:t>
            </w:r>
          </w:p>
        </w:tc>
      </w:tr>
      <w:tr w:rsidR="00127A19" w:rsidRPr="00127A19" w:rsidTr="00010689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6 319,6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6 051,0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6 051,0</w:t>
            </w:r>
          </w:p>
        </w:tc>
      </w:tr>
      <w:tr w:rsidR="00127A19" w:rsidRPr="00127A19" w:rsidTr="00010689">
        <w:trPr>
          <w:trHeight w:val="121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8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622,8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27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Председатель городского совета (Расходы на обеспечение функций муниципальных органо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13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5 696,8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5 474,1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5 474,1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52471" w:rsidRDefault="00152471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471">
              <w:rPr>
                <w:rFonts w:ascii="Times New Roman" w:eastAsia="Times New Roman" w:hAnsi="Times New Roman" w:cs="Times New Roman"/>
                <w:lang w:eastAsia="ru-RU"/>
              </w:rPr>
              <w:t>3 766,2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3 271,5</w:t>
            </w:r>
          </w:p>
        </w:tc>
      </w:tr>
      <w:tr w:rsidR="00127A19" w:rsidRPr="00127A19" w:rsidTr="00010689">
        <w:trPr>
          <w:trHeight w:val="171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52471" w:rsidRDefault="00152471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52471">
              <w:rPr>
                <w:rFonts w:ascii="Times New Roman" w:eastAsia="Times New Roman" w:hAnsi="Times New Roman" w:cs="Times New Roman"/>
                <w:lang w:eastAsia="ru-RU"/>
              </w:rPr>
              <w:t>3 766,2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3271,5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3 271,5</w:t>
            </w:r>
          </w:p>
        </w:tc>
      </w:tr>
      <w:tr w:rsidR="00127A19" w:rsidRPr="00127A19" w:rsidTr="00010689">
        <w:trPr>
          <w:trHeight w:val="138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 исключение расходов на выплаты по оплате труда указанных органов)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52471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2 202,6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2 202,6</w:t>
            </w:r>
          </w:p>
        </w:tc>
      </w:tr>
      <w:tr w:rsidR="00127A19" w:rsidRPr="00127A19" w:rsidTr="00010689">
        <w:trPr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52471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1924,9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2 167,6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2 167,6</w:t>
            </w:r>
          </w:p>
        </w:tc>
      </w:tr>
      <w:tr w:rsidR="00127A19" w:rsidRPr="00127A19" w:rsidTr="00010689">
        <w:trPr>
          <w:trHeight w:val="3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52471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35,0</w:t>
            </w:r>
          </w:p>
        </w:tc>
      </w:tr>
      <w:tr w:rsidR="00127A19" w:rsidRPr="00127A19" w:rsidTr="00010689">
        <w:trPr>
          <w:trHeight w:val="70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Орг</w:t>
            </w:r>
            <w:r w:rsidR="00E917A2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ан  местного самоуправления    </w:t>
            </w:r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  <w:r w:rsidR="00E917A2">
              <w:rPr>
                <w:rFonts w:ascii="Times New Roman" w:hAnsi="Times New Roman" w:cs="Times New Roman"/>
                <w:b/>
                <w:bCs/>
                <w:color w:val="26282F"/>
              </w:rPr>
              <w:t>А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дминистрация г. Карабулак</w:t>
            </w:r>
            <w:r w:rsidR="00E917A2" w:rsidRPr="00E917A2">
              <w:rPr>
                <w:rFonts w:ascii="Times New Roman" w:hAnsi="Times New Roman" w:cs="Times New Roman"/>
                <w:b/>
                <w:bCs/>
                <w:color w:val="26282F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26 355,5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22 588,8</w:t>
            </w:r>
          </w:p>
        </w:tc>
      </w:tr>
      <w:tr w:rsidR="00127A19" w:rsidRPr="00127A19" w:rsidTr="00010689">
        <w:trPr>
          <w:trHeight w:val="30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26 355,5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22 588,8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22 588,8</w:t>
            </w:r>
          </w:p>
        </w:tc>
      </w:tr>
      <w:tr w:rsidR="00127A19" w:rsidRPr="00127A19" w:rsidTr="00010689">
        <w:trPr>
          <w:trHeight w:val="12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Функционирование высшего  должностного лица  субъекта Российской Федерации  и муниципального образования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Глава муниципального образования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муниципальных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779,8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692,9</w:t>
            </w:r>
          </w:p>
        </w:tc>
      </w:tr>
      <w:tr w:rsidR="00127A19" w:rsidRPr="00127A19" w:rsidTr="000106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663,8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576,9</w:t>
            </w:r>
          </w:p>
        </w:tc>
      </w:tr>
      <w:tr w:rsidR="00127A19" w:rsidRPr="00127A19" w:rsidTr="00010689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Глава муниципального образования (Расходы на обеспечение функций муниципальных органо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116,0</w:t>
            </w:r>
          </w:p>
        </w:tc>
      </w:tr>
      <w:tr w:rsidR="00127A19" w:rsidRPr="00127A19" w:rsidTr="00010689">
        <w:trPr>
          <w:trHeight w:val="1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</w:tr>
      <w:tr w:rsidR="00127A19" w:rsidRPr="00127A19" w:rsidTr="00010689">
        <w:trPr>
          <w:trHeight w:val="10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21 895,9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21 895,9</w:t>
            </w:r>
          </w:p>
        </w:tc>
      </w:tr>
      <w:tr w:rsidR="00127A19" w:rsidRPr="00127A19" w:rsidTr="00010689">
        <w:trPr>
          <w:trHeight w:val="3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Центральный аппарат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25 575,7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21 895,9</w:t>
            </w:r>
          </w:p>
        </w:tc>
      </w:tr>
      <w:tr w:rsidR="00127A19" w:rsidRPr="00127A19" w:rsidTr="00CE6B10">
        <w:trPr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по оплате труда работников государственных органов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14 437,9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</w:tr>
      <w:tr w:rsidR="00127A19" w:rsidRPr="00127A19" w:rsidTr="00010689">
        <w:trPr>
          <w:trHeight w:val="14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7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14 437,9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12 832,9</w:t>
            </w:r>
          </w:p>
        </w:tc>
      </w:tr>
      <w:tr w:rsidR="00127A19" w:rsidRPr="00127A19" w:rsidTr="00010689">
        <w:trPr>
          <w:trHeight w:val="110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Расходы на обеспечение функций муниципальных органов 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( 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 исключением  расходов на выплаты по  оплате труда указанных органов 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7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11 137,8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9 063,0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9 063,0</w:t>
            </w:r>
          </w:p>
        </w:tc>
      </w:tr>
      <w:tr w:rsidR="00127A19" w:rsidRPr="00127A19" w:rsidTr="00010689">
        <w:trPr>
          <w:trHeight w:val="15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</w:t>
            </w:r>
            <w:r w:rsidR="009B7C26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542,0</w:t>
            </w:r>
          </w:p>
        </w:tc>
      </w:tr>
      <w:tr w:rsidR="00127A19" w:rsidRPr="00127A19" w:rsidTr="0001068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8 329,7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8 371,0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8 371,0</w:t>
            </w:r>
          </w:p>
        </w:tc>
      </w:tr>
      <w:tr w:rsidR="00127A19" w:rsidRPr="00127A19" w:rsidTr="00010689">
        <w:trPr>
          <w:trHeight w:val="4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2 208,1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55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Другие общегосударственные вопросы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7 934,4</w:t>
            </w:r>
          </w:p>
        </w:tc>
      </w:tr>
      <w:tr w:rsidR="00127A19" w:rsidRPr="00127A19" w:rsidTr="00010689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</w:tr>
      <w:tr w:rsidR="00127A19" w:rsidRPr="00127A19" w:rsidTr="00CE6B10">
        <w:trPr>
          <w:trHeight w:val="85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"Организация бюджетного процесса" в муниципальном образовании 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11 314,6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7 934,4</w:t>
            </w:r>
          </w:p>
        </w:tc>
      </w:tr>
      <w:tr w:rsidR="00127A19" w:rsidRPr="00127A19" w:rsidTr="00010689">
        <w:trPr>
          <w:trHeight w:val="7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Выполнение мероприятий по  реализации вопросов  общегородского значения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на выполнение функций по вопросам общегородского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9 805,8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5 958,8</w:t>
            </w:r>
          </w:p>
        </w:tc>
      </w:tr>
      <w:tr w:rsidR="00127A19" w:rsidRPr="00127A19" w:rsidTr="00010689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3 475,5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4 928,8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4 928,8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780,0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680,0</w:t>
            </w:r>
          </w:p>
        </w:tc>
      </w:tr>
      <w:tr w:rsidR="00127A19" w:rsidRPr="00127A19" w:rsidTr="00010689">
        <w:trPr>
          <w:trHeight w:val="4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5 550,3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350,0</w:t>
            </w:r>
          </w:p>
        </w:tc>
      </w:tr>
      <w:tr w:rsidR="00127A19" w:rsidRPr="00127A19" w:rsidTr="00010689">
        <w:trPr>
          <w:trHeight w:val="10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Подготовка населения  к защите от террористических актов и предупреждению экстремистской деятельности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"Профилактика терроризма и экстремизма в г.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42730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10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Профилактика развития наркозависимости, включая сокращение потребления наркотических средств и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психоактивных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веществ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12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41410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7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Устранение причин и условий, способствующих совершению правонарушений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11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направленных на профилактику правонарушений на территории г. Карабулак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150,0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42740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127A19" w:rsidRPr="00127A19" w:rsidTr="00010689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"О противодействии коррупции в муниципальном образовании"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42750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90,0</w:t>
            </w:r>
          </w:p>
        </w:tc>
      </w:tr>
      <w:tr w:rsidR="00127A19" w:rsidRPr="00127A19" w:rsidTr="00010689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07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42750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128,5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90,0</w:t>
            </w:r>
          </w:p>
        </w:tc>
      </w:tr>
      <w:tr w:rsidR="00127A19" w:rsidRPr="00127A19" w:rsidTr="00010689">
        <w:trPr>
          <w:trHeight w:val="96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и обеспечение условий для массового отдыха жителей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i/>
                <w:i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i/>
                <w:iCs/>
                <w:lang w:eastAsia="ru-RU"/>
              </w:rPr>
              <w:t>1 370,0</w:t>
            </w:r>
          </w:p>
        </w:tc>
      </w:tr>
      <w:tr w:rsidR="00127A19" w:rsidRPr="00127A19" w:rsidTr="00010689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проведение культурно-массовых мероприятий городского значения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1 370,0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41040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882,7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1 370,0</w:t>
            </w:r>
          </w:p>
        </w:tc>
      </w:tr>
      <w:tr w:rsidR="00127A19" w:rsidRPr="00127A19" w:rsidTr="00010689">
        <w:trPr>
          <w:trHeight w:val="92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Выполнение мероприятий по обеспечению противопожарной безопасности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127A19" w:rsidRPr="00127A19" w:rsidTr="00010689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"Противопожарная безопасность в МО "Городской округ в г. Карабулак на 2017-2019гг."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41370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70,6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41370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70,6</w:t>
            </w:r>
          </w:p>
        </w:tc>
      </w:tr>
      <w:tr w:rsidR="00127A19" w:rsidRPr="00127A19" w:rsidTr="00010689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проведения мероприятий направленных на развитие физической культуры  и спорта на территории МО г. Карабулак на 2017-2019гг.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125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40920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7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работ, услуг для муниципальных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40920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42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Национальная  оборона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6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Мобилизационная  и вневойсковая  подготовка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14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2017-2019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11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CE6B10">
        <w:trPr>
          <w:trHeight w:val="71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Мероприятия по обеспечению мобилизационной готовности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658,6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576,4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84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51180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297,2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307,7</w:t>
            </w:r>
          </w:p>
        </w:tc>
      </w:tr>
      <w:tr w:rsidR="00127A19" w:rsidRPr="00127A19" w:rsidTr="00010689">
        <w:trPr>
          <w:trHeight w:val="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Национальная экономика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4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Дорожное хозяйство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12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14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5 167,3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49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1 831,7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131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09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3 335,6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2 154,8</w:t>
            </w:r>
          </w:p>
        </w:tc>
      </w:tr>
      <w:tr w:rsidR="00127A19" w:rsidRPr="00127A19" w:rsidTr="00010689">
        <w:trPr>
          <w:trHeight w:val="63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Жилищно-коммунальное хозяйство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45 274,7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45 546,0</w:t>
            </w:r>
          </w:p>
        </w:tc>
      </w:tr>
      <w:tr w:rsidR="00127A19" w:rsidRPr="00127A19" w:rsidTr="00010689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Благоустройство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32 148,4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45 274,7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45 546,0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Программа "Благоустройство муниципального образования 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19 716,7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19 988,0</w:t>
            </w:r>
          </w:p>
        </w:tc>
      </w:tr>
      <w:tr w:rsidR="00127A19" w:rsidRPr="00127A19" w:rsidTr="00010689">
        <w:trPr>
          <w:trHeight w:val="12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19 716,7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19 988,0</w:t>
            </w:r>
          </w:p>
        </w:tc>
      </w:tr>
      <w:tr w:rsidR="00127A19" w:rsidRPr="00127A19" w:rsidTr="00010689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Реализация мероприятий, направленных на организацию благоустройства территорий   городского  округов г.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18 349,2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19 716,7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19 988,0</w:t>
            </w:r>
          </w:p>
        </w:tc>
      </w:tr>
      <w:tr w:rsidR="00127A19" w:rsidRPr="00127A19" w:rsidTr="00010689">
        <w:trPr>
          <w:trHeight w:val="52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Уличное освещение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5 500,0</w:t>
            </w:r>
          </w:p>
        </w:tc>
      </w:tr>
      <w:tr w:rsidR="00127A19" w:rsidRPr="00127A19" w:rsidTr="00010689">
        <w:trPr>
          <w:trHeight w:val="79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5 035,8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5 500,0</w:t>
            </w:r>
          </w:p>
        </w:tc>
      </w:tr>
      <w:tr w:rsidR="00127A19" w:rsidRPr="00127A19" w:rsidTr="000106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Озеленение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200,0</w:t>
            </w:r>
          </w:p>
        </w:tc>
      </w:tr>
      <w:tr w:rsidR="00127A19" w:rsidRPr="00127A19" w:rsidTr="00010689">
        <w:trPr>
          <w:trHeight w:val="7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200,0</w:t>
            </w:r>
          </w:p>
        </w:tc>
      </w:tr>
      <w:tr w:rsidR="00127A19" w:rsidRPr="00127A19" w:rsidTr="000106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7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60040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100,0</w:t>
            </w:r>
          </w:p>
        </w:tc>
      </w:tr>
      <w:tr w:rsidR="00127A19" w:rsidRPr="00127A19" w:rsidTr="00010689">
        <w:trPr>
          <w:trHeight w:val="9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Прочие мероприятия по благоустройству городских округов и поселений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13 916,7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14 188,0</w:t>
            </w:r>
          </w:p>
        </w:tc>
      </w:tr>
      <w:tr w:rsidR="00127A19" w:rsidRPr="00127A19" w:rsidTr="00010689">
        <w:trPr>
          <w:trHeight w:val="7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13 213,4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13 916,7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14 188,0</w:t>
            </w:r>
          </w:p>
        </w:tc>
      </w:tr>
      <w:tr w:rsidR="00127A19" w:rsidRPr="00127A19" w:rsidTr="00010689">
        <w:trPr>
          <w:trHeight w:val="11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Программа  "Формирование современной городской среды в городском округе г. Карабулак на 2018 , 2019-2022 годы"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13 799,2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140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"Благоустройство дворовых территорий и территорий общего пользован</w:t>
            </w:r>
            <w:r w:rsidR="00E917A2">
              <w:rPr>
                <w:rFonts w:ascii="Times New Roman" w:eastAsia="Times New Roman" w:hAnsi="Times New Roman" w:cs="Times New Roman"/>
                <w:lang w:eastAsia="ru-RU"/>
              </w:rPr>
              <w:t>ия муниципального образования "</w:t>
            </w: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Карабулак" на 2018-2020 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9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Поддержка  муниципальных программ формирования современной городской среды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76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R5550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9 749,8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25 558,0</w:t>
            </w:r>
          </w:p>
        </w:tc>
      </w:tr>
      <w:tr w:rsidR="00127A19" w:rsidRPr="00127A19" w:rsidTr="00010689">
        <w:trPr>
          <w:trHeight w:val="140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E917A2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 " Благоустройство мест массового отдыха населения (городских парко</w:t>
            </w:r>
            <w:r w:rsidR="00E917A2">
              <w:rPr>
                <w:rFonts w:ascii="Times New Roman" w:eastAsia="Times New Roman" w:hAnsi="Times New Roman" w:cs="Times New Roman"/>
                <w:lang w:eastAsia="ru-RU"/>
              </w:rPr>
              <w:t>в) муниципального образования "</w:t>
            </w: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Карабулак" на 2018-2020 гг."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76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Поддержка обустройства мест массового отдыха населения  (городских парков)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83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4 049,4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4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Физическая культура и спорт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7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МБУ "Спортивная школа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им. 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Х.Р.Дзейтова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Программа "Развития физической  культуры и спорта" муниципального образования "Городской округ город Карабулак" на 2018 -2020 годы</w:t>
            </w:r>
            <w:r w:rsidR="00E917A2"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"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11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 "Реализация мер по развитию физической культуры и спорта" 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9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Создание условий для занятий физкультуры и спорта на территории муниципального образования "Городской округ город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111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муниципального образования  по физической культуре и спорту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98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11380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18 413,7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17 600,0</w:t>
            </w:r>
          </w:p>
        </w:tc>
      </w:tr>
      <w:tr w:rsidR="00127A19" w:rsidRPr="00127A19" w:rsidTr="00010689">
        <w:trPr>
          <w:trHeight w:val="5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Социальная политика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43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Охрана семьи и детства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112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 муниципального образования "Городской округ город Карабулак" на 2018 - 2020 годы</w:t>
            </w:r>
            <w:r w:rsidR="00010689" w:rsidRPr="00127A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6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"Права ребенка на семью"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9 568,4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11 324,7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11 344,8</w:t>
            </w:r>
          </w:p>
        </w:tc>
      </w:tr>
      <w:tr w:rsidR="00127A19" w:rsidRPr="00127A19" w:rsidTr="00010689">
        <w:trPr>
          <w:trHeight w:val="112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предоставления мер  социальной поддержки     детям-сиротам, детям, оставшихся без попечения родителей"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9 454,9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11 190,4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11 210,2</w:t>
            </w:r>
          </w:p>
        </w:tc>
      </w:tr>
      <w:tr w:rsidR="00127A19" w:rsidRPr="00127A19" w:rsidTr="00010689">
        <w:trPr>
          <w:trHeight w:val="11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Выплаты единовременного пособия при всех формах устройства детей, лишенных родительского попечения в семью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171,7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499,2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519,3</w:t>
            </w:r>
          </w:p>
        </w:tc>
      </w:tr>
      <w:tr w:rsidR="00127A19" w:rsidRPr="00127A19" w:rsidTr="00010689">
        <w:trPr>
          <w:trHeight w:val="5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169,6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493,3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513,1</w:t>
            </w:r>
          </w:p>
        </w:tc>
      </w:tr>
      <w:tr w:rsidR="00127A19" w:rsidRPr="00127A19" w:rsidTr="00CE6B10">
        <w:trPr>
          <w:trHeight w:val="737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52600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6,2</w:t>
            </w:r>
          </w:p>
        </w:tc>
      </w:tr>
      <w:tr w:rsidR="00127A19" w:rsidRPr="00127A19" w:rsidTr="00010689">
        <w:trPr>
          <w:trHeight w:val="16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единовременных пособий при поступлении детей-сирот, находящихся 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36,7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48,0</w:t>
            </w:r>
          </w:p>
        </w:tc>
      </w:tr>
      <w:tr w:rsidR="00127A19" w:rsidRPr="00127A19" w:rsidTr="0001068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47,4</w:t>
            </w:r>
          </w:p>
        </w:tc>
      </w:tr>
      <w:tr w:rsidR="00127A19" w:rsidRPr="00127A19" w:rsidTr="00010689">
        <w:trPr>
          <w:trHeight w:val="6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0,6</w:t>
            </w:r>
          </w:p>
        </w:tc>
      </w:tr>
      <w:tr w:rsidR="00127A19" w:rsidRPr="00127A19" w:rsidTr="00010689">
        <w:trPr>
          <w:trHeight w:val="116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Выплата пособия на содержание ребенка в семье опекуна и приёмной семье, а также вознаграждение, причитающееся приемному родителю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9360,0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10 777,5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10 777,5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Социальное обеспечение и иные выплаты населению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9249,0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10 649,7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10 649,7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63060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127,8</w:t>
            </w:r>
          </w:p>
        </w:tc>
      </w:tr>
      <w:tr w:rsidR="00127A19" w:rsidRPr="00127A19" w:rsidTr="00010689">
        <w:trPr>
          <w:trHeight w:val="55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Средства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5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Периодическая печать и издательства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104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Государственная поддержка средств массовой информации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12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 (оказание услуг)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обеспечивающих услуги в сфере периодической печати и издательства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CE6B10">
        <w:trPr>
          <w:trHeight w:val="9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Предоставление субсидий  бюджетным, автономным  учреждениям и иным некоммерческим организациям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00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11530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2 491,9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2 325,0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Карабулакское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городское финансовое управление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12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11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"Управление муниципальными финансами муниципального образования "Городской округ город Карабулак" на 2018-2020 годы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9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"Организация бюджетного процесса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финансового органа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4 433,6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4 314,5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 xml:space="preserve">Расходы на выплаты по оплате труда работников финансового органа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</w:tr>
      <w:tr w:rsidR="00127A19" w:rsidRPr="00127A19" w:rsidTr="00010689">
        <w:trPr>
          <w:trHeight w:val="1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10010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2 963,9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2 469,6</w:t>
            </w:r>
          </w:p>
        </w:tc>
      </w:tr>
      <w:tr w:rsidR="00127A19" w:rsidRPr="00127A19" w:rsidTr="00010689">
        <w:trPr>
          <w:trHeight w:val="6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обеспечение функций финансового органа город Карабулак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1 469,7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1 844,9</w:t>
            </w:r>
          </w:p>
        </w:tc>
      </w:tr>
      <w:tr w:rsidR="00127A19" w:rsidRPr="00127A19" w:rsidTr="00010689">
        <w:trPr>
          <w:trHeight w:val="15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95,0</w:t>
            </w:r>
          </w:p>
        </w:tc>
      </w:tr>
      <w:tr w:rsidR="00127A19" w:rsidRPr="00127A19" w:rsidTr="00010689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411744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1 363,7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1 723,9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1 723,9</w:t>
            </w:r>
          </w:p>
        </w:tc>
      </w:tr>
      <w:tr w:rsidR="00127A19" w:rsidRPr="00127A19" w:rsidTr="00010689">
        <w:trPr>
          <w:trHeight w:val="4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Иные бюджетные  ассигнования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06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411744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26,0</w:t>
            </w:r>
          </w:p>
        </w:tc>
      </w:tr>
      <w:tr w:rsidR="00127A19" w:rsidRPr="00127A19" w:rsidTr="00010689">
        <w:trPr>
          <w:trHeight w:val="3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Резервные фонды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113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"Управление муниципальными финансами муниципального образования "Городской округ город Карабулак" на 2018-2020 годы</w:t>
            </w:r>
            <w:r w:rsidR="00010689" w:rsidRPr="00127A19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Подпрограмма "Организация бюджетного процесса в муниципальном образовании "Городской округ город Карабулак"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30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Расходы резервного фонда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Формирование резервного фонда администрации г. Карабулак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4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Резервные средства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870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529,9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700,0</w:t>
            </w:r>
          </w:p>
        </w:tc>
      </w:tr>
      <w:tr w:rsidR="00127A19" w:rsidRPr="00127A19" w:rsidTr="00010689">
        <w:trPr>
          <w:trHeight w:val="48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Дополнительное образование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000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19 909,3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15 741,8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15 741,8</w:t>
            </w:r>
          </w:p>
        </w:tc>
      </w:tr>
      <w:tr w:rsidR="00127A19" w:rsidRPr="00127A19" w:rsidTr="00010689">
        <w:trPr>
          <w:trHeight w:val="77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01068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МКОУДОД </w:t>
            </w:r>
            <w:r w:rsidRPr="0001068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127A19" w:rsidRP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Центр детского технического творчества </w:t>
            </w:r>
            <w:proofErr w:type="spellStart"/>
            <w:r w:rsidR="00127A19" w:rsidRP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г</w:t>
            </w:r>
            <w:proofErr w:type="gramStart"/>
            <w:r w:rsidR="00127A19" w:rsidRP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.К</w:t>
            </w:r>
            <w:proofErr w:type="gramEnd"/>
            <w:r w:rsidR="00127A19" w:rsidRP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арабулак</w:t>
            </w:r>
            <w:proofErr w:type="spellEnd"/>
            <w:r w:rsidRPr="0001068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9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12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83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5 435,0</w:t>
            </w:r>
          </w:p>
        </w:tc>
      </w:tr>
      <w:tr w:rsidR="00127A19" w:rsidRPr="00127A19" w:rsidTr="00010689">
        <w:trPr>
          <w:trHeight w:val="15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6 483,4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5 055,0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5 055,0</w:t>
            </w:r>
          </w:p>
        </w:tc>
      </w:tr>
      <w:tr w:rsidR="00127A19" w:rsidRPr="00127A19" w:rsidTr="00010689">
        <w:trPr>
          <w:trHeight w:val="7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C561D4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377,2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360,0</w:t>
            </w:r>
          </w:p>
        </w:tc>
      </w:tr>
      <w:tr w:rsidR="00127A19" w:rsidRPr="00127A19" w:rsidTr="00010689">
        <w:trPr>
          <w:trHeight w:val="81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905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C561D4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2,8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20,0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МКОУ ДОД</w:t>
            </w: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="00010689" w:rsidRPr="00010689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детская школа искусств"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93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Программа "Развитие образования" муниципального 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108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"Развитие дополнительного образования"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12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Организация представления  дополнительного образования  на территории муниципального образования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83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(оказания услуг) учреждений по внешкольной работе с детьми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13 545,9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10 306,8</w:t>
            </w:r>
          </w:p>
        </w:tc>
      </w:tr>
      <w:tr w:rsidR="00127A19" w:rsidRPr="00127A19" w:rsidTr="00010689">
        <w:trPr>
          <w:trHeight w:val="154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12 528,6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8 753,0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8 753,0</w:t>
            </w:r>
          </w:p>
        </w:tc>
      </w:tr>
      <w:tr w:rsidR="00127A19" w:rsidRPr="00127A19" w:rsidTr="00010689">
        <w:trPr>
          <w:trHeight w:val="72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947,3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1 503,8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1 503,8</w:t>
            </w:r>
          </w:p>
        </w:tc>
      </w:tr>
      <w:tr w:rsidR="00127A19" w:rsidRPr="00127A19" w:rsidTr="00010689">
        <w:trPr>
          <w:trHeight w:val="55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906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11150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70,0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7A19" w:rsidRPr="00127A19" w:rsidTr="00010689">
        <w:trPr>
          <w:trHeight w:val="66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Культура, кинематография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00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9 900,2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8 311,9</w:t>
            </w:r>
          </w:p>
        </w:tc>
      </w:tr>
      <w:tr w:rsidR="00127A19" w:rsidRPr="00127A19" w:rsidTr="00010689">
        <w:trPr>
          <w:trHeight w:val="6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 "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Карабулакский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городской дом культуры"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12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lastRenderedPageBreak/>
              <w:t>Программа "Развити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е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культуры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муниципального образования "Городской округ город Карабулак" на 2018-2020 годы</w:t>
            </w:r>
            <w:r w:rsidR="00010689"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"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6 860,4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26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Подпрограмма  "Организация культурно-досуговой деятельности"  в муниципальном образовании "Городской округ город Карабулак"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27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Реализация мер по развитию сферы культуры и искусства,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создание условий для организации досуга  населения</w:t>
            </w:r>
            <w:r w:rsidR="0001068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,</w:t>
            </w: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организация досуга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6 690,3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99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учреждений (оказание услуг) в сфере культуры и кинематографии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6 690,3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5 323,2</w:t>
            </w:r>
          </w:p>
        </w:tc>
      </w:tr>
      <w:tr w:rsidR="00127A19" w:rsidRPr="00127A19" w:rsidTr="00010689">
        <w:trPr>
          <w:trHeight w:val="1591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C561D4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6 012,0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3 828,2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3 828,2</w:t>
            </w:r>
          </w:p>
        </w:tc>
      </w:tr>
      <w:tr w:rsidR="00127A19" w:rsidRPr="00127A19" w:rsidTr="00010689">
        <w:trPr>
          <w:trHeight w:val="9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C561D4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644,9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1 451,0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1 451,0</w:t>
            </w:r>
          </w:p>
        </w:tc>
      </w:tr>
      <w:tr w:rsidR="00127A19" w:rsidRPr="00127A19" w:rsidTr="00010689">
        <w:trPr>
          <w:trHeight w:val="54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11250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C561D4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lang w:eastAsia="ru-RU"/>
              </w:rPr>
              <w:t>33,4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44,0</w:t>
            </w:r>
          </w:p>
        </w:tc>
      </w:tr>
      <w:tr w:rsidR="00127A19" w:rsidRPr="00127A19" w:rsidTr="00010689">
        <w:trPr>
          <w:trHeight w:val="1246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деятельности учреждений (оказание услуг) в сфере культуры и кинематографии за счет средств Резервного фонда Администрации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170,1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19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Расходы на выплаты персоналу в целях обеспечения  выполнения функций муниципальными органами, казёнными учреждениями</w:t>
            </w:r>
            <w:proofErr w:type="gramStart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 органами управления государственными внебюджетными фондами (за счет средств Резервного фонда Администрации г. Карабулак)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9,6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126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 (за счет средств Резервного фонда Администрации г. Карабулак)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43520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160,5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</w:tr>
      <w:tr w:rsidR="00127A19" w:rsidRPr="00127A19" w:rsidTr="00010689">
        <w:trPr>
          <w:trHeight w:val="573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01068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МКУК  "</w:t>
            </w:r>
            <w:proofErr w:type="spellStart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Карабулакская</w:t>
            </w:r>
            <w:proofErr w:type="spellEnd"/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городская библиотека"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119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3 039,8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147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750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Обеспечение деятельности (оказание услуг) библиотек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3 038,0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2 988,7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2 988,7</w:t>
            </w:r>
          </w:p>
        </w:tc>
      </w:tr>
      <w:tr w:rsidR="00127A19" w:rsidRPr="00127A19" w:rsidTr="00010689">
        <w:trPr>
          <w:trHeight w:val="1549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2 462,2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2 087,1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2 087,1</w:t>
            </w:r>
          </w:p>
        </w:tc>
      </w:tr>
      <w:tr w:rsidR="00127A19" w:rsidRPr="00127A19" w:rsidTr="00010689">
        <w:trPr>
          <w:trHeight w:val="698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550,8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851,6</w:t>
            </w:r>
          </w:p>
        </w:tc>
      </w:tr>
      <w:tr w:rsidR="00127A19" w:rsidRPr="00127A19" w:rsidTr="00010689">
        <w:trPr>
          <w:trHeight w:val="484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 xml:space="preserve">Уплата налогов, сборов и иных платежей 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909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11270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800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25,0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50,0</w:t>
            </w:r>
          </w:p>
        </w:tc>
      </w:tr>
      <w:tr w:rsidR="00127A19" w:rsidRPr="00127A19" w:rsidTr="00010689">
        <w:trPr>
          <w:trHeight w:val="1142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Субсидии на подключение муниципальных общедоступных библиотек РИ к информационно-телекоммуникационной сети "Интернет"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R5190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100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Закупка товаров, работ и услуг для государственных (муниципальных) нужд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08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R5190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200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1,8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lang w:eastAsia="ru-RU"/>
              </w:rPr>
              <w:t>0,0</w:t>
            </w:r>
          </w:p>
        </w:tc>
      </w:tr>
      <w:tr w:rsidR="00127A19" w:rsidRPr="00127A19" w:rsidTr="00010689">
        <w:trPr>
          <w:trHeight w:val="615"/>
        </w:trPr>
        <w:tc>
          <w:tcPr>
            <w:tcW w:w="42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                               ИТОГО</w:t>
            </w:r>
          </w:p>
        </w:tc>
        <w:tc>
          <w:tcPr>
            <w:tcW w:w="6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7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1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0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6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 </w:t>
            </w:r>
          </w:p>
        </w:tc>
        <w:tc>
          <w:tcPr>
            <w:tcW w:w="13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147 711,0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144 618,8</w:t>
            </w:r>
          </w:p>
        </w:tc>
        <w:tc>
          <w:tcPr>
            <w:tcW w:w="14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127A19" w:rsidRPr="00127A19" w:rsidRDefault="00127A19" w:rsidP="00127A1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127A19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144 920,7</w:t>
            </w:r>
          </w:p>
        </w:tc>
      </w:tr>
    </w:tbl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27A19" w:rsidRPr="00127A19" w:rsidRDefault="00127A19" w:rsidP="00127A19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sectPr w:rsidR="00127A19" w:rsidRPr="00127A19" w:rsidSect="00940437">
          <w:pgSz w:w="16834" w:h="11909" w:orient="landscape"/>
          <w:pgMar w:top="1134" w:right="1134" w:bottom="1276" w:left="851" w:header="720" w:footer="720" w:gutter="0"/>
          <w:cols w:space="60"/>
          <w:noEndnote/>
        </w:sectPr>
      </w:pPr>
    </w:p>
    <w:p w:rsidR="0058271D" w:rsidRPr="0097412D" w:rsidRDefault="00C34C61" w:rsidP="00A432D8">
      <w:pPr>
        <w:jc w:val="center"/>
        <w:rPr>
          <w:rFonts w:ascii="Arial" w:hAnsi="Arial" w:cs="Arial"/>
          <w:sz w:val="24"/>
          <w:szCs w:val="24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0288" behindDoc="0" locked="0" layoutInCell="1" allowOverlap="1" wp14:anchorId="60518AF8" wp14:editId="334D312C">
            <wp:simplePos x="0" y="0"/>
            <wp:positionH relativeFrom="column">
              <wp:posOffset>2880608</wp:posOffset>
            </wp:positionH>
            <wp:positionV relativeFrom="paragraph">
              <wp:posOffset>81023</wp:posOffset>
            </wp:positionV>
            <wp:extent cx="594995" cy="741680"/>
            <wp:effectExtent l="0" t="0" r="0" b="1270"/>
            <wp:wrapNone/>
            <wp:docPr id="1" name="Рисунок 1" descr="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A432D8" w:rsidRPr="0097412D" w:rsidRDefault="00A432D8" w:rsidP="00A432D8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Г</w:t>
      </w:r>
      <w:proofErr w:type="gramStart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I</w:t>
      </w:r>
      <w:proofErr w:type="gramEnd"/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АЛГIАЙ      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 xml:space="preserve">                                               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ab/>
        <w:t>РЕСПУБЛИКА</w:t>
      </w:r>
    </w:p>
    <w:p w:rsidR="00A432D8" w:rsidRPr="0097412D" w:rsidRDefault="00A432D8" w:rsidP="00A432D8">
      <w:pPr>
        <w:spacing w:after="0"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РЕСПУБЛИКА                                                           </w:t>
      </w:r>
      <w:r w:rsidR="00931AA1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</w:t>
      </w:r>
      <w:r w:rsidR="00885EC6">
        <w:rPr>
          <w:rFonts w:ascii="Times New Roman" w:hAnsi="Times New Roman" w:cs="Times New Roman"/>
          <w:b/>
          <w:bCs/>
          <w:kern w:val="32"/>
          <w:sz w:val="24"/>
          <w:szCs w:val="24"/>
        </w:rPr>
        <w:t xml:space="preserve">     </w:t>
      </w:r>
      <w:r w:rsidRPr="0097412D">
        <w:rPr>
          <w:rFonts w:ascii="Times New Roman" w:hAnsi="Times New Roman" w:cs="Times New Roman"/>
          <w:b/>
          <w:bCs/>
          <w:kern w:val="32"/>
          <w:sz w:val="24"/>
          <w:szCs w:val="24"/>
        </w:rPr>
        <w:t>ИНГУШЕТИЯ</w:t>
      </w:r>
    </w:p>
    <w:p w:rsidR="00A432D8" w:rsidRPr="0097412D" w:rsidRDefault="00A432D8" w:rsidP="00A432D8">
      <w:pPr>
        <w:spacing w:line="240" w:lineRule="atLeast"/>
        <w:jc w:val="both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СОВЕТ ДЕПУТАТОВ МУНИЦИПАЛЬНОГО ОБРАЗОВАНИЯ</w:t>
      </w:r>
    </w:p>
    <w:p w:rsidR="00A432D8" w:rsidRPr="0097412D" w:rsidRDefault="00A432D8" w:rsidP="00A432D8">
      <w:pPr>
        <w:spacing w:after="0" w:line="24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97412D">
        <w:rPr>
          <w:rFonts w:ascii="Times New Roman" w:hAnsi="Times New Roman" w:cs="Times New Roman"/>
          <w:b/>
          <w:bCs/>
          <w:sz w:val="24"/>
          <w:szCs w:val="24"/>
        </w:rPr>
        <w:t>ГОРОДСКОЙ ОКРУГ ГОРОД КАРАБУЛАК</w:t>
      </w:r>
    </w:p>
    <w:p w:rsidR="00A432D8" w:rsidRPr="0097412D" w:rsidRDefault="00A432D8" w:rsidP="00A432D8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7412D">
        <w:rPr>
          <w:rFonts w:ascii="Times New Roman" w:hAnsi="Times New Roman" w:cs="Times New Roman"/>
          <w:b/>
          <w:sz w:val="24"/>
          <w:szCs w:val="24"/>
        </w:rPr>
        <w:t>ЭЛДАРХА Г</w:t>
      </w:r>
      <w:proofErr w:type="gramStart"/>
      <w:r w:rsidRPr="0097412D">
        <w:rPr>
          <w:rFonts w:ascii="Times New Roman" w:hAnsi="Times New Roman" w:cs="Times New Roman"/>
          <w:b/>
          <w:sz w:val="24"/>
          <w:szCs w:val="24"/>
          <w:lang w:val="en-US" w:eastAsia="x-none"/>
        </w:rPr>
        <w:t>I</w:t>
      </w:r>
      <w:proofErr w:type="gramEnd"/>
      <w:r w:rsidRPr="0097412D">
        <w:rPr>
          <w:rFonts w:ascii="Times New Roman" w:hAnsi="Times New Roman" w:cs="Times New Roman"/>
          <w:b/>
          <w:sz w:val="24"/>
          <w:szCs w:val="24"/>
        </w:rPr>
        <w:t>АЛА СОВЕТ</w:t>
      </w:r>
    </w:p>
    <w:p w:rsidR="00A432D8" w:rsidRPr="0097412D" w:rsidRDefault="00A432D8" w:rsidP="00A432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432D8" w:rsidRPr="0097412D" w:rsidRDefault="00A432D8" w:rsidP="00A432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 w:rsidRPr="0097412D">
        <w:rPr>
          <w:rFonts w:ascii="Times New Roman" w:hAnsi="Times New Roman" w:cs="Times New Roman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59264" behindDoc="0" locked="0" layoutInCell="1" allowOverlap="1" wp14:anchorId="673A7998" wp14:editId="4957B407">
                <wp:simplePos x="0" y="0"/>
                <wp:positionH relativeFrom="column">
                  <wp:posOffset>-42537</wp:posOffset>
                </wp:positionH>
                <wp:positionV relativeFrom="paragraph">
                  <wp:posOffset>48260</wp:posOffset>
                </wp:positionV>
                <wp:extent cx="6365240" cy="0"/>
                <wp:effectExtent l="0" t="19050" r="16510" b="38100"/>
                <wp:wrapNone/>
                <wp:docPr id="7" name="Прямая соединительная линия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7" o:spid="_x0000_s1026" style="position:absolute;z-index:2516592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3.35pt,3.8pt" to="497.85pt,3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" strokeweight="4.5pt">
                <v:stroke linestyle="thickThin"/>
              </v:line>
            </w:pict>
          </mc:Fallback>
        </mc:AlternateContent>
      </w:r>
      <w:r w:rsidRPr="0097412D">
        <w:rPr>
          <w:rFonts w:ascii="Times New Roman" w:hAnsi="Times New Roman" w:cs="Times New Roman"/>
          <w:b/>
          <w:sz w:val="16"/>
          <w:szCs w:val="16"/>
        </w:rPr>
        <w:t xml:space="preserve">        </w:t>
      </w:r>
    </w:p>
    <w:p w:rsidR="00A432D8" w:rsidRPr="0097412D" w:rsidRDefault="005D01E5" w:rsidP="00A432D8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</w:t>
      </w:r>
      <w:r w:rsidR="00A432D8" w:rsidRPr="0097412D">
        <w:rPr>
          <w:rFonts w:ascii="Times New Roman" w:hAnsi="Times New Roman" w:cs="Times New Roman"/>
          <w:b/>
          <w:sz w:val="16"/>
          <w:szCs w:val="16"/>
        </w:rPr>
        <w:t xml:space="preserve">386231, РИ, г. Карабулак, </w:t>
      </w:r>
      <w:proofErr w:type="spellStart"/>
      <w:r w:rsidR="00A432D8" w:rsidRPr="0097412D">
        <w:rPr>
          <w:rFonts w:ascii="Times New Roman" w:hAnsi="Times New Roman" w:cs="Times New Roman"/>
          <w:b/>
          <w:sz w:val="16"/>
          <w:szCs w:val="16"/>
        </w:rPr>
        <w:t>ул</w:t>
      </w:r>
      <w:proofErr w:type="gramStart"/>
      <w:r w:rsidR="00A432D8" w:rsidRPr="0097412D">
        <w:rPr>
          <w:rFonts w:ascii="Times New Roman" w:hAnsi="Times New Roman" w:cs="Times New Roman"/>
          <w:b/>
          <w:sz w:val="16"/>
          <w:szCs w:val="16"/>
        </w:rPr>
        <w:t>.Д</w:t>
      </w:r>
      <w:proofErr w:type="gramEnd"/>
      <w:r w:rsidR="00A432D8" w:rsidRPr="0097412D">
        <w:rPr>
          <w:rFonts w:ascii="Times New Roman" w:hAnsi="Times New Roman" w:cs="Times New Roman"/>
          <w:b/>
          <w:sz w:val="16"/>
          <w:szCs w:val="16"/>
        </w:rPr>
        <w:t>жабагиева</w:t>
      </w:r>
      <w:proofErr w:type="spellEnd"/>
      <w:r w:rsidR="00A432D8" w:rsidRPr="0097412D">
        <w:rPr>
          <w:rFonts w:ascii="Times New Roman" w:hAnsi="Times New Roman" w:cs="Times New Roman"/>
          <w:b/>
          <w:sz w:val="16"/>
          <w:szCs w:val="16"/>
        </w:rPr>
        <w:t>, 142, Здание городского Совета тел:88734 44-48-47(ф),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 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e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>-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 xml:space="preserve">: </w:t>
      </w:r>
      <w:proofErr w:type="spellStart"/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gorsovet</w:t>
      </w:r>
      <w:proofErr w:type="spellEnd"/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>-06@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mail</w:t>
      </w:r>
      <w:r w:rsidR="00A432D8" w:rsidRPr="0097412D">
        <w:rPr>
          <w:rFonts w:ascii="Times New Roman" w:hAnsi="Times New Roman" w:cs="Times New Roman"/>
          <w:b/>
          <w:i/>
          <w:sz w:val="16"/>
          <w:szCs w:val="16"/>
        </w:rPr>
        <w:t>.</w:t>
      </w:r>
      <w:proofErr w:type="spellStart"/>
      <w:r w:rsidR="00A432D8" w:rsidRPr="0097412D">
        <w:rPr>
          <w:rFonts w:ascii="Times New Roman" w:hAnsi="Times New Roman" w:cs="Times New Roman"/>
          <w:b/>
          <w:i/>
          <w:sz w:val="16"/>
          <w:szCs w:val="16"/>
          <w:lang w:val="en-US"/>
        </w:rPr>
        <w:t>ru</w:t>
      </w:r>
      <w:proofErr w:type="spellEnd"/>
    </w:p>
    <w:p w:rsidR="00A432D8" w:rsidRPr="0097412D" w:rsidRDefault="00A432D8" w:rsidP="00A432D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A432D8" w:rsidRPr="0097412D" w:rsidRDefault="00A432D8" w:rsidP="00A432D8">
      <w:pPr>
        <w:jc w:val="center"/>
        <w:rPr>
          <w:rFonts w:ascii="Arial" w:eastAsia="Times New Roman" w:hAnsi="Arial" w:cs="Arial"/>
          <w:b/>
          <w:bCs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РЕШЕНИЕ </w:t>
      </w:r>
    </w:p>
    <w:p w:rsidR="00A432D8" w:rsidRPr="0097412D" w:rsidRDefault="00A432D8" w:rsidP="00A432D8">
      <w:pPr>
        <w:jc w:val="both"/>
        <w:rPr>
          <w:rFonts w:ascii="Arial" w:eastAsia="Times New Roman" w:hAnsi="Arial" w:cs="Arial"/>
          <w:b/>
          <w:sz w:val="24"/>
          <w:szCs w:val="24"/>
        </w:rPr>
      </w:pPr>
      <w:r w:rsidRPr="0097412D">
        <w:rPr>
          <w:rFonts w:ascii="Arial" w:eastAsia="Times New Roman" w:hAnsi="Arial" w:cs="Arial"/>
          <w:b/>
          <w:bCs/>
          <w:sz w:val="24"/>
          <w:szCs w:val="24"/>
        </w:rPr>
        <w:t xml:space="preserve">  №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 xml:space="preserve">  1</w:t>
      </w:r>
      <w:r w:rsidR="00297FA4">
        <w:rPr>
          <w:rFonts w:ascii="Arial" w:eastAsia="Times New Roman" w:hAnsi="Arial" w:cs="Arial"/>
          <w:b/>
          <w:sz w:val="24"/>
          <w:szCs w:val="24"/>
          <w:u w:val="single"/>
        </w:rPr>
        <w:t>1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>/</w:t>
      </w:r>
      <w:r w:rsidR="00024867">
        <w:rPr>
          <w:rFonts w:ascii="Arial" w:eastAsia="Times New Roman" w:hAnsi="Arial" w:cs="Arial"/>
          <w:b/>
          <w:sz w:val="24"/>
          <w:szCs w:val="24"/>
          <w:u w:val="single"/>
        </w:rPr>
        <w:t>4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-3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                                                       "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01674E">
        <w:rPr>
          <w:rFonts w:ascii="Arial" w:eastAsia="Times New Roman" w:hAnsi="Arial" w:cs="Arial"/>
          <w:b/>
          <w:sz w:val="24"/>
          <w:szCs w:val="24"/>
          <w:u w:val="single"/>
        </w:rPr>
        <w:t xml:space="preserve"> 27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"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</w:t>
      </w:r>
      <w:r w:rsidR="00931AA1">
        <w:rPr>
          <w:rFonts w:ascii="Arial" w:eastAsia="Times New Roman" w:hAnsi="Arial" w:cs="Arial"/>
          <w:b/>
          <w:sz w:val="24"/>
          <w:szCs w:val="24"/>
          <w:u w:val="single"/>
        </w:rPr>
        <w:t>декабря</w:t>
      </w:r>
      <w:r w:rsidRPr="0097412D">
        <w:rPr>
          <w:rFonts w:ascii="Arial" w:eastAsia="Times New Roman" w:hAnsi="Arial" w:cs="Arial"/>
          <w:b/>
          <w:sz w:val="24"/>
          <w:szCs w:val="24"/>
          <w:u w:val="single"/>
        </w:rPr>
        <w:t xml:space="preserve">          </w:t>
      </w:r>
      <w:r w:rsidRPr="0097412D">
        <w:rPr>
          <w:rFonts w:ascii="Arial" w:eastAsia="Times New Roman" w:hAnsi="Arial" w:cs="Arial"/>
          <w:b/>
          <w:sz w:val="24"/>
          <w:szCs w:val="24"/>
        </w:rPr>
        <w:t xml:space="preserve">  2018 г.</w:t>
      </w:r>
    </w:p>
    <w:p w:rsidR="00A432D8" w:rsidRPr="0097412D" w:rsidRDefault="00A432D8" w:rsidP="00A432D8">
      <w:pPr>
        <w:widowControl w:val="0"/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931AA1" w:rsidRPr="00E36D34" w:rsidRDefault="00793662" w:rsidP="00931A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D34">
        <w:rPr>
          <w:rFonts w:ascii="Times New Roman" w:hAnsi="Times New Roman" w:cs="Times New Roman"/>
          <w:b/>
        </w:rPr>
        <w:fldChar w:fldCharType="begin"/>
      </w:r>
      <w:r w:rsidRPr="00E36D34">
        <w:rPr>
          <w:rFonts w:ascii="Times New Roman" w:hAnsi="Times New Roman" w:cs="Times New Roman"/>
          <w:b/>
        </w:rPr>
        <w:instrText xml:space="preserve"> HYPERLINK "garantF1://44301438.0" </w:instrText>
      </w:r>
      <w:r w:rsidRPr="00E36D34">
        <w:rPr>
          <w:rFonts w:ascii="Times New Roman" w:hAnsi="Times New Roman" w:cs="Times New Roman"/>
          <w:b/>
        </w:rPr>
        <w:fldChar w:fldCharType="separate"/>
      </w:r>
      <w:r w:rsidR="00931AA1" w:rsidRPr="00E36D34">
        <w:rPr>
          <w:rFonts w:ascii="Times New Roman" w:eastAsiaTheme="minorEastAsia" w:hAnsi="Times New Roman" w:cs="Times New Roman"/>
          <w:b/>
          <w:color w:val="106BBE"/>
          <w:sz w:val="24"/>
          <w:szCs w:val="24"/>
          <w:lang w:eastAsia="ru-RU"/>
        </w:rPr>
        <w:t xml:space="preserve"> </w:t>
      </w:r>
      <w:r w:rsidR="00931AA1" w:rsidRPr="00E3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"О бюджете муниципального образования </w:t>
      </w:r>
    </w:p>
    <w:p w:rsidR="00931AA1" w:rsidRPr="00E36D34" w:rsidRDefault="00931AA1" w:rsidP="00931AA1">
      <w:pPr>
        <w:suppressAutoHyphens/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E3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"Городской округ город Карабулак" на 2019 год</w:t>
      </w:r>
    </w:p>
    <w:p w:rsidR="00A432D8" w:rsidRPr="00E36D34" w:rsidRDefault="00931AA1" w:rsidP="00931AA1">
      <w:pPr>
        <w:suppressAutoHyphens/>
        <w:spacing w:after="0" w:line="240" w:lineRule="auto"/>
        <w:rPr>
          <w:rFonts w:ascii="Times New Roman" w:eastAsiaTheme="minorEastAsia" w:hAnsi="Times New Roman" w:cs="Times New Roman"/>
          <w:b/>
          <w:bCs/>
          <w:color w:val="26282F"/>
          <w:sz w:val="24"/>
          <w:szCs w:val="24"/>
          <w:lang w:eastAsia="ru-RU"/>
        </w:rPr>
      </w:pPr>
      <w:r w:rsidRPr="00E36D3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и плановый период 2020-2021 годов</w:t>
      </w:r>
      <w:r w:rsidRPr="00E36D34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"</w:t>
      </w:r>
      <w:r w:rsidR="00793662" w:rsidRPr="00E36D34">
        <w:rPr>
          <w:rFonts w:ascii="Times New Roman" w:eastAsiaTheme="minorEastAsia" w:hAnsi="Times New Roman" w:cs="Times New Roman"/>
          <w:b/>
          <w:color w:val="106BBE"/>
          <w:sz w:val="24"/>
          <w:szCs w:val="24"/>
          <w:lang w:eastAsia="ru-RU"/>
        </w:rPr>
        <w:fldChar w:fldCharType="end"/>
      </w:r>
    </w:p>
    <w:p w:rsidR="00931AA1" w:rsidRPr="00931AA1" w:rsidRDefault="00931AA1" w:rsidP="00931AA1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31AA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</w:t>
      </w: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          </w:t>
      </w:r>
    </w:p>
    <w:p w:rsidR="0001674E" w:rsidRPr="0001674E" w:rsidRDefault="0001674E" w:rsidP="000167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1. Основные характеристики бюджета городского округа г. Карабулак на 2019 год и плановый период 2020-2021 годов</w:t>
      </w: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 Утвердить основные характеристики бюджета городского округа г. Карабулак на 2019 год:</w:t>
      </w:r>
    </w:p>
    <w:p w:rsidR="0001674E" w:rsidRPr="0001674E" w:rsidRDefault="0001674E" w:rsidP="00016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133 650,5  тыс. рублей.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133 650,5 тыс. рублей;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01674E" w:rsidRPr="0001674E" w:rsidRDefault="0001674E" w:rsidP="0001674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 Утвердить основные характеристики бюджета городского округа г. Карабулак на 2020 год:</w:t>
      </w:r>
    </w:p>
    <w:p w:rsidR="0001674E" w:rsidRPr="0001674E" w:rsidRDefault="0001674E" w:rsidP="00016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 тыс. рублей.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123 670,2 тыс. рублей;</w:t>
      </w:r>
    </w:p>
    <w:p w:rsidR="0001674E" w:rsidRPr="0001674E" w:rsidRDefault="0001674E" w:rsidP="0001674E">
      <w:pPr>
        <w:keepNext/>
        <w:suppressAutoHyphens/>
        <w:spacing w:after="0" w:line="240" w:lineRule="auto"/>
        <w:ind w:firstLine="709"/>
        <w:jc w:val="both"/>
        <w:outlineLvl w:val="4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 Утвердить основные характеристики бюджета городского округа г. Карабулак на 2021 год:</w:t>
      </w:r>
    </w:p>
    <w:p w:rsidR="0001674E" w:rsidRPr="0001674E" w:rsidRDefault="0001674E" w:rsidP="0001674E">
      <w:pPr>
        <w:suppressAutoHyphens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1) прогнозируемый  общий объем доходов бюджета городского округа г. Карабулак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 тыс. рублей.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2)  общий объем расходов бюджета городского округа г. Карабулак  в сумме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124 887,7 тыс. рублей;</w:t>
      </w:r>
    </w:p>
    <w:p w:rsidR="0001674E" w:rsidRPr="0001674E" w:rsidRDefault="0001674E" w:rsidP="0001674E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2.    Нормативы  распределения доходов на 2019 год  и плановый период 2020 и 2021 годов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1.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доходы местного бюджета на  2019 год  и плановый период 2020 и 2021годов формируются за счет доходов  федеральных, региональных и местных налогов и сборов  и неналоговых доходов,  безвозмездных поступлений  из  других бюджетов бюджетной системы 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Российской Федерации в соответствии с  нормативами,  установленными  законодательными актами Российской Федерации, субъекта Российской Федерации и  настоящим Решением.</w:t>
      </w:r>
      <w:proofErr w:type="gramEnd"/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2.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нормативы отчислений налогов, сборов и других обязательных платежей в бюджет городского округа г. Карабулак согласно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1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3.    Контроль  и ответственность за соблюдение нормативов распределения налогов</w:t>
      </w:r>
    </w:p>
    <w:p w:rsidR="0001674E" w:rsidRPr="0001674E" w:rsidRDefault="0001674E" w:rsidP="00D708D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Установить, что контроль и ответственность за соблюдением нормативов распределения налогов между бюджетами всех уровней возлагаются на Управление Федерального казначейства по республике  Ингушетия в соответствии с Соглашением, заключенным между администрацией г. Карабулак и Управлением Федерального Казначейства по  Республике Ингушетия.</w:t>
      </w:r>
    </w:p>
    <w:p w:rsidR="0001674E" w:rsidRPr="0001674E" w:rsidRDefault="0001674E" w:rsidP="00D708D3">
      <w:pPr>
        <w:suppressAutoHyphens/>
        <w:spacing w:after="0" w:line="240" w:lineRule="auto"/>
        <w:ind w:left="142" w:hanging="142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4. Главные администраторы  доходов городского бюджета</w:t>
      </w: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       1.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перечень главных администраторов доходов бюджета городского округа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г. Карабулак  на 2019 и плановый период 2020 и 2021 годов согласно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2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Закрепить за главными распорядителями и получателями средств городского бюджета администрирование доходов в городской бюджет согласно  приложению 2 к настоящему  Решению</w:t>
      </w:r>
    </w:p>
    <w:p w:rsidR="0001674E" w:rsidRPr="0001674E" w:rsidRDefault="0001674E" w:rsidP="00D708D3">
      <w:pPr>
        <w:spacing w:after="0" w:line="240" w:lineRule="auto"/>
        <w:ind w:left="16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3.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случае изменения состава и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 </w:t>
      </w:r>
      <w:proofErr w:type="gramEnd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или)  функций главных администраторов доходов городского бюджета,  администрация г. Карабулак вправе вносить изменения в состав закрепленных за ними кодов классификации доходов  бюджетов Российской Федерации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5.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Доходы городского бюджета на 2019 год и плановый период 2020 и 2021 годов </w:t>
      </w:r>
    </w:p>
    <w:p w:rsidR="0001674E" w:rsidRPr="0001674E" w:rsidRDefault="00D708D3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Учесть в бюджете городского округа </w:t>
      </w:r>
      <w:r w:rsidR="0001674E"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г. Карабулак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2019 год  и плановый период 2020 и 2021 годов  поступления доходов по основным источникам в объеме согласно </w:t>
      </w:r>
      <w:r w:rsidR="0001674E"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№ 3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ind w:hanging="993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           Статья 6.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администрирования доходов бюджета городского округа г. Карабулак</w:t>
      </w:r>
    </w:p>
    <w:p w:rsidR="0001674E" w:rsidRPr="0001674E" w:rsidRDefault="007018AD" w:rsidP="00701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  Финансовое  управление г. Карабулак вправе  в ходе исполнения бюджета   вносить изменения  в показатели  сводной бюджетной росписи  с последующим внесением   изменений в настоящее Решение: </w:t>
      </w:r>
    </w:p>
    <w:p w:rsidR="0001674E" w:rsidRPr="0001674E" w:rsidRDefault="007018AD" w:rsidP="00701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а)  на сумму остатков средств  на едином бюджетном счете не использованных в 2018 году,  </w:t>
      </w:r>
    </w:p>
    <w:p w:rsidR="0001674E" w:rsidRPr="0001674E" w:rsidRDefault="007018AD" w:rsidP="007018AD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б) в случае изменения бюджетной классификации Российской Федерации, уточнять приложения № 2 и № 3 к настоящему решению в части уточнения кодов доходов и источников финансирования дефицита бюджета городского округа.</w:t>
      </w:r>
    </w:p>
    <w:p w:rsidR="0001674E" w:rsidRPr="0001674E" w:rsidRDefault="0001674E" w:rsidP="00D708D3">
      <w:pPr>
        <w:suppressAutoHyphens/>
        <w:spacing w:after="0" w:line="240" w:lineRule="auto"/>
        <w:ind w:firstLine="709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Статья 7.  Бюджетные ассигнования городского бюджета на 2019 год и плановый период 2020 и 2021 годов 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.Утвердить  распределение  бюджетных ассигнований  местного бюджета на  2019 год  и плановый период 2020 и 2021 годов по разделам и подразделам   классификации расходов бюджетов Российской Федерации  согласно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4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Решению.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2.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согласно таблицам  1.1 и 1.2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приложения  № 5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к настоящему Решению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D708D3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1)  распределение  бюджетных ассигнований  местного бюджета на  2019 год  и плановый период 2020 и 2021 годов по разделам и подразделам, целевым статьям расходов, видам  расходов ведомственной  классификации расходов бюджетов Российской Федерации,  согласно  (таблица 1.1);</w:t>
      </w:r>
    </w:p>
    <w:p w:rsidR="0001674E" w:rsidRPr="0001674E" w:rsidRDefault="00D708D3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2) распределение  бюджетных ассигнований  местного бюджета на  2019 год  и плановый период 2020 и 2021 годов по целевым статьям (муниципальных программ и непрограммным направлениям деятельности) (таблица 1.2).</w:t>
      </w:r>
    </w:p>
    <w:p w:rsidR="0001674E" w:rsidRPr="0001674E" w:rsidRDefault="00D708D3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</w:t>
      </w:r>
      <w:r w:rsidR="0001674E"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3.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Утвердить объем средств резервного фонда администрации  городского округа г. Карабулак на  2019  год    и плановый период 2020 и 2021 годов в сумме 700,0 тыс. руб.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     </w:t>
      </w:r>
      <w:r w:rsidRPr="0001674E">
        <w:rPr>
          <w:rFonts w:ascii="Times New Roman" w:eastAsia="Times New Roman" w:hAnsi="Times New Roman" w:cs="Times New Roman"/>
          <w:b/>
          <w:lang w:eastAsia="ru-RU"/>
        </w:rPr>
        <w:t>4</w:t>
      </w:r>
      <w:r w:rsidRPr="0001674E">
        <w:rPr>
          <w:rFonts w:ascii="Times New Roman" w:eastAsia="Times New Roman" w:hAnsi="Times New Roman" w:cs="Times New Roman"/>
          <w:lang w:eastAsia="ru-RU"/>
        </w:rPr>
        <w:t xml:space="preserve">.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Утвердить Титул о</w:t>
      </w:r>
      <w:r w:rsidR="000D62D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бъектов  муниципального заказа </w:t>
      </w:r>
      <w:r w:rsidR="000D62D9" w:rsidRPr="00127A19">
        <w:rPr>
          <w:rFonts w:ascii="Times New Roman" w:eastAsia="Times New Roman" w:hAnsi="Times New Roman" w:cs="Times New Roman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Благоустройство, капитальное строительство, реконструкции и капитального ремонта  объектов г. Карабулак на 2019 год, согласно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6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8.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Расходы на исполнение публичных нормативных обязательств на 2019 год и плановый период 2020 и 2021 годов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Утвердить в составе расходов городского бюджета на 2019 год и плановый период 2020 и 2021 годов расходы  на исполнение  публичных нормативных обязательств согласно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приложению  № 7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настоящему Решению</w:t>
      </w:r>
    </w:p>
    <w:p w:rsidR="0001674E" w:rsidRPr="0001674E" w:rsidRDefault="0001674E" w:rsidP="00D708D3">
      <w:pPr>
        <w:suppressAutoHyphens/>
        <w:spacing w:after="0" w:line="240" w:lineRule="auto"/>
        <w:ind w:left="993" w:hanging="993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9. Особенности исполнения городского бюджета в 2019году</w:t>
      </w:r>
    </w:p>
    <w:p w:rsidR="0001674E" w:rsidRPr="0001674E" w:rsidRDefault="0001674E" w:rsidP="00D708D3">
      <w:pPr>
        <w:numPr>
          <w:ilvl w:val="0"/>
          <w:numId w:val="34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остатки  целевых средств, полученные из  республиканского бюджета и не использованные в 2018 году, подлежат в полном объеме возврату в республиканский бюджет;  </w:t>
      </w:r>
    </w:p>
    <w:p w:rsidR="0001674E" w:rsidRPr="0001674E" w:rsidRDefault="0001674E" w:rsidP="00D708D3">
      <w:pPr>
        <w:numPr>
          <w:ilvl w:val="0"/>
          <w:numId w:val="34"/>
        </w:numPr>
        <w:spacing w:after="0" w:line="240" w:lineRule="auto"/>
        <w:ind w:left="0" w:firstLine="40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Остатки средств городского бюджета на начало текущего финансового года, за исключением остатков неиспользованных межбюджетных трансфертов, полученных бюджетом города, в  форме субсидий, субвенций и иных межбюджетных трансфертов, имеющих целевое назначение, в   объеме до 100% могут направляться на покрытие временных кассовых разрывов, возникающих при исполнении городских бюджетов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Статья 10.  Приоритетные статьи расходов городского бюджета в 2019 году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приоритетными статьями расходов городского бюджета на 2019 год, подлежащими финансированию в полном объеме, являются: </w:t>
      </w:r>
    </w:p>
    <w:p w:rsidR="0001674E" w:rsidRPr="0001674E" w:rsidRDefault="0001674E" w:rsidP="00D708D3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1. оплата труда;</w:t>
      </w:r>
    </w:p>
    <w:p w:rsidR="0001674E" w:rsidRPr="0001674E" w:rsidRDefault="0001674E" w:rsidP="00D708D3">
      <w:pPr>
        <w:spacing w:after="0" w:line="240" w:lineRule="auto"/>
        <w:ind w:left="735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2. начисления на фонд оплаты труда;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3. медикаменты;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4. продукты питания; 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5. выплата пособий опекунам на детей сирот и детей, находящихся  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под опекой (попечительством).</w:t>
      </w:r>
    </w:p>
    <w:p w:rsidR="0001674E" w:rsidRPr="0001674E" w:rsidRDefault="0001674E" w:rsidP="00D708D3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6. оплата коммунальных услуг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 11</w:t>
      </w:r>
      <w:r w:rsidRPr="000167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.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Особенности заключения договоров, муниципальных контрактов на выполнение работ, оказания услуг  в 2019 году</w:t>
      </w:r>
    </w:p>
    <w:p w:rsidR="0001674E" w:rsidRPr="0001674E" w:rsidRDefault="007018AD" w:rsidP="0070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    </w:t>
      </w:r>
      <w:r w:rsidR="0001674E" w:rsidRPr="0001674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главный распорядитель, распорядитель, получатель средств городского бюджета, при заключении соглашений, договоров, государственных контрактов на поставку товаров, выполнение работ, оказание услуг вправе предусматривать авансовые платежи:</w:t>
      </w:r>
    </w:p>
    <w:p w:rsidR="0001674E" w:rsidRPr="0001674E" w:rsidRDefault="007018AD" w:rsidP="0070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размере 100 процентов от суммы соглашения, договора, контракта - по соглашениям, договорам, контрактам на оказание услуг связи, на подписку печатных изданий, за обучение на курсах повышения квалификации, на приобретение ави</w:t>
      </w:r>
      <w:proofErr w:type="gramStart"/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а-</w:t>
      </w:r>
      <w:proofErr w:type="gramEnd"/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железнодорожных билетов, по договорам обязательного медицинского страхования гражданской ответственности владельцев транспортных средств, а также по договорам, подлежащим оплате за счет средств, полученных от предпринимательской деятельности и иной приносящей доход деятельности;</w:t>
      </w:r>
    </w:p>
    <w:p w:rsidR="0001674E" w:rsidRPr="0001674E" w:rsidRDefault="007018AD" w:rsidP="007018A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01674E"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2. 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остальным соглашениям, договорам, контрактам авансовые платежи определяются расчетным путем, но не более 30 процентов от суммы соглашения, договора, контракта, если иное не предусмотрено законодательством Российской Федерации, Республики Ингушетия.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3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70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Установить, что заключение  договоров главными распорядителями  и получателями средств   городского бюджета и их оплата    осуществляется в пределах доведенных  лимитов бюджетных обязательств,   в соответствии с функциональной классификацией  расходов,  ведомственной   классификацией  расходов и  классификацией операций сектора государственного управления (КОСГУ) классификации  расходов бюджетов, Российской Федерации. 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4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. Установить, что не подлежат оплате за счет средств городского бюджета договорные обязательства, принятые главными распорядителями, распорядителями и получателями средств  городского бюджета сверх утвержденных на 2019 год лимитов бюджетных обязательств.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     5.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Установить, что финансирование расходов из городского бюджета в 2019 году на строительство, реконструкцию, и капитальный ремонт объектов осуществлять только при наличии утвержденной и прошедшей государственную экспертизу проектно-сметной документации.</w:t>
      </w:r>
    </w:p>
    <w:p w:rsidR="0001674E" w:rsidRPr="0001674E" w:rsidRDefault="00581C51" w:rsidP="00D708D3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6" w:history="1"/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12.   О запрещении   увеличения численности  муниципальных служащих, а также работников казенных и бюджетных учреждений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Администрация  муниципального образования </w:t>
      </w:r>
      <w:r w:rsidR="000D62D9" w:rsidRPr="00127A19">
        <w:rPr>
          <w:rFonts w:ascii="Times New Roman" w:eastAsia="Times New Roman" w:hAnsi="Times New Roman" w:cs="Times New Roman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Городской округ город Карабулак</w:t>
      </w:r>
      <w:r w:rsidR="000D62D9" w:rsidRPr="00127A19">
        <w:rPr>
          <w:rFonts w:ascii="Times New Roman" w:eastAsia="Times New Roman" w:hAnsi="Times New Roman" w:cs="Times New Roman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не вправе  принимать  решения,  приводящих к увеличению численности  работников бюджетной сферы и органов местного самоуправления, за исключением случаев, возникших  в результате передачи (наделения) органам  местного самоуправления  государственных полномочий Российской Федерации  и Республики Ингушетия, а также ввода новых объектов капитального строительства.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13.  Открытие счетов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</w:t>
      </w:r>
      <w:r w:rsid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 что исполнение городского  бюджета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казначейской системе осуществляется финансовым органом  г. Карабулак  с использованием лицевых счетов бюджетных средств, открытых только в органах Федерального казначейства, осуществляющем кассовое обслуживание исполнения местного бюджета и в соответствии  с законодательством Российской Федерации и законодательством  субъекта  Федерации.</w:t>
      </w:r>
      <w:proofErr w:type="gramEnd"/>
    </w:p>
    <w:p w:rsidR="0001674E" w:rsidRPr="0001674E" w:rsidRDefault="007018AD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2.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01674E"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кассовое обслуживание исполнения городского бюджета  осуществляется органом, осуществляющим кассовое  обслуживание исполнения местного бюджета на основании соглашения и на безвозмездной основе.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14.   О запрещении принятий решений по увеличению расходов городского бюджета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Нормативные и иные правовые акты  органов местного самоуправления муниципального образования, влекущие дополнительные расходы за счет средств</w:t>
      </w:r>
      <w:r w:rsidR="0070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бюджета на 2019 год,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а также сокращающие его доходную базу, реализуются и применяются  только при  наличии  соответствующих источников дополнительных поступлений в местный бюджет и  (или) при сокращении расходов  по конкретным статьям городского бюджета на 2019 год, а также после внесения соответствующих изменений в</w:t>
      </w:r>
      <w:proofErr w:type="gramEnd"/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настоящее Решение.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15.  Сводная бюджетная роспись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018AD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 1.</w:t>
      </w:r>
      <w:r w:rsidR="007018A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Установить, что финансирование расходов производится на основании утвержденной бюджетной росписи и доведенных лимитов бюджетных обязательств.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     2.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Финансовому управлению города Карабулак не позднее 15 дней после принятия бюджета городского округа города Карабулак на 2019 год в соответствии со статьей 7 настоящего Решения утвердить сводную бюджетную роспись доходов и расходов городского бюджета.</w:t>
      </w:r>
    </w:p>
    <w:p w:rsidR="007018AD" w:rsidRDefault="007018AD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16.  Ответственность за ненадлежащее исполнение  настоящего Решения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Должностные лица органов местного самоуправления  за неисполнение либо за ненадлежащее исполнение  настоящего Решения несут ответственность в соответствии с действующим законодательством Российской Федерации</w:t>
      </w:r>
    </w:p>
    <w:p w:rsidR="0001674E" w:rsidRPr="0001674E" w:rsidRDefault="0001674E" w:rsidP="00D708D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Статья 17.</w:t>
      </w: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Вступление в силу настоящего решения</w:t>
      </w:r>
    </w:p>
    <w:p w:rsidR="0001674E" w:rsidRP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Настоящее решение вступает в силу с 1 января 2019 года.</w:t>
      </w:r>
    </w:p>
    <w:p w:rsidR="0001674E" w:rsidRDefault="0001674E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A1587D" w:rsidRPr="0001674E" w:rsidRDefault="00A1587D" w:rsidP="00D708D3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C4106F" w:rsidRDefault="00C4106F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редседател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я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 Совета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01674E" w:rsidRPr="00C4106F" w:rsidRDefault="00C4106F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депутатов 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муниципального образования</w:t>
      </w:r>
    </w:p>
    <w:p w:rsidR="0001674E" w:rsidRPr="00C4106F" w:rsidRDefault="0068447A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</w:t>
      </w:r>
      <w:r w:rsidR="0085305B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proofErr w:type="spellStart"/>
      <w:r w:rsidR="005760A6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0A6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01674E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760A6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Аушев</w:t>
      </w:r>
      <w:proofErr w:type="spellEnd"/>
    </w:p>
    <w:p w:rsidR="005B0F1D" w:rsidRPr="00C4106F" w:rsidRDefault="005B0F1D" w:rsidP="0001674E">
      <w:pPr>
        <w:suppressAutoHyphens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36D34" w:rsidRPr="00C4106F" w:rsidRDefault="00E36D34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муниципального образования</w:t>
      </w:r>
    </w:p>
    <w:p w:rsidR="00E36D34" w:rsidRPr="00C4106F" w:rsidRDefault="0068447A" w:rsidP="0085305B">
      <w:pPr>
        <w:suppressAutoHyphens/>
        <w:spacing w:after="0" w:line="240" w:lineRule="auto"/>
        <w:outlineLvl w:val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Городской округ город Карабулак</w:t>
      </w:r>
      <w:r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"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</w:t>
      </w:r>
      <w:r w:rsidR="00C17D20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proofErr w:type="spellStart"/>
      <w:r w:rsidR="00E36D34" w:rsidRPr="00C4106F">
        <w:rPr>
          <w:rFonts w:ascii="Times New Roman" w:eastAsia="Times New Roman" w:hAnsi="Times New Roman" w:cs="Times New Roman"/>
          <w:sz w:val="24"/>
          <w:szCs w:val="24"/>
          <w:lang w:eastAsia="ru-RU"/>
        </w:rPr>
        <w:t>А.И.Битиев</w:t>
      </w:r>
      <w:proofErr w:type="spellEnd"/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lastRenderedPageBreak/>
        <w:t xml:space="preserve">                                                                                                                                             </w:t>
      </w:r>
      <w:r w:rsidRPr="00016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Приложение №1</w:t>
      </w:r>
    </w:p>
    <w:p w:rsidR="0001674E" w:rsidRPr="0001674E" w:rsidRDefault="006056B3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 w:rsidR="0068447A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85305B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 w:rsidR="0068447A"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01674E" w:rsidRPr="0001674E" w:rsidRDefault="00C17D20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="0001674E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 xml:space="preserve">Нормативы  отчисления от уплаты налогов, сборов и иных платежей </w:t>
      </w: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bCs/>
          <w:i/>
          <w:sz w:val="20"/>
          <w:szCs w:val="20"/>
          <w:lang w:eastAsia="ru-RU"/>
        </w:rPr>
        <w:t>в бюджет городского округа г. Карабулак на 2019годи плановый период 2020-2021 годов</w:t>
      </w: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ru-RU"/>
        </w:rPr>
      </w:pPr>
    </w:p>
    <w:tbl>
      <w:tblPr>
        <w:tblW w:w="10080" w:type="dxa"/>
        <w:tblLayout w:type="fixed"/>
        <w:tblLook w:val="0000" w:firstRow="0" w:lastRow="0" w:firstColumn="0" w:lastColumn="0" w:noHBand="0" w:noVBand="0"/>
      </w:tblPr>
      <w:tblGrid>
        <w:gridCol w:w="4680"/>
        <w:gridCol w:w="540"/>
        <w:gridCol w:w="402"/>
        <w:gridCol w:w="579"/>
        <w:gridCol w:w="720"/>
        <w:gridCol w:w="624"/>
        <w:gridCol w:w="678"/>
        <w:gridCol w:w="540"/>
        <w:gridCol w:w="1317"/>
      </w:tblGrid>
      <w:tr w:rsidR="0001674E" w:rsidRPr="0001674E" w:rsidTr="006056B3">
        <w:trPr>
          <w:trHeight w:val="240"/>
        </w:trPr>
        <w:tc>
          <w:tcPr>
            <w:tcW w:w="4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Наименование групп, подгрупп, статей, подстатей, элементов, программ (подпрограмм), кодов экономической классификации доходов</w:t>
            </w:r>
            <w:proofErr w:type="gramEnd"/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Код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Нормативы распределения</w:t>
            </w:r>
          </w:p>
        </w:tc>
      </w:tr>
      <w:tr w:rsidR="0001674E" w:rsidRPr="0001674E" w:rsidTr="006056B3">
        <w:trPr>
          <w:trHeight w:val="1852"/>
        </w:trPr>
        <w:tc>
          <w:tcPr>
            <w:tcW w:w="4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Администратора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Группы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Подгруппы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Статьи и подстатьи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Элемента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Программы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Экономической классификации</w:t>
            </w:r>
          </w:p>
        </w:tc>
        <w:tc>
          <w:tcPr>
            <w:tcW w:w="1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МБ</w:t>
            </w:r>
          </w:p>
        </w:tc>
      </w:tr>
      <w:tr w:rsidR="0001674E" w:rsidRPr="0001674E" w:rsidTr="006056B3">
        <w:trPr>
          <w:trHeight w:val="24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4083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ДОХОДЫ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99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 физических лиц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источником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которых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является налоговый агент, за исключением доходов, в отношении которых исчисление и уплата налога осуществляется в соответствии со  ст.  227,227/1 и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348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Налог на доходы физических лиц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 на  доходы  физических лиц с   доходов, полученных физическими лицами,  в соответствии со статьей  228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7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виде фиксированных авансовых платежей с доходов, полученных физическими лицами, являющимися иностранными гражданами ,осуществляющими трудовую деятельность по найму у физических лиц на основании патента в соответствии со статьей 227/1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17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доходы физических лиц с доходов,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полученных в виде процентов по облигациям  с ипотечным покрытием, эмитированным  до  1 января 2007 года, а также с доходов   учредителей доверительного управления  ипотечным  покрытием, полученных на  основании приобретения ипотечных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сертификатов участия, выданных управляющим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ипотечным покрытием до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января 2007 года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34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 (за налоговые периоды, истекшие до 1 января 2011 года)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000 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НАЛОГИ НА ИМУЩЕСТВО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0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20</w:t>
            </w:r>
          </w:p>
        </w:tc>
      </w:tr>
      <w:tr w:rsidR="0001674E" w:rsidRPr="0001674E" w:rsidTr="006056B3">
        <w:trPr>
          <w:trHeight w:val="88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1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8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налог, взимаемый по ставкам, установленным в соответствии с подпунктом 2 пункта 1 статьи 394 Налогового кодекса Российской Федерации и применяемым к объектам налогообложения, расположенным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Верховного Суда  Российской Федерации)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6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tabs>
                <w:tab w:val="left" w:pos="2709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07150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ЗАДОЛЖЕННОСТЬ И ПЕРЕРАСЧЕТЫ ПО ОТМЕНЕННЫМ НАЛОГАМ, СБОРАМ И ИНЫМ ОБЯЗАТЕЛЬНЫМ ПЛАТЕЖАМ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Земельный налог (по обязательствам, возникшим до 1 января 2006 года),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Налог на рекламу,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5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Курортный сбор,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07021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69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Целевые сборы с граждан и предприятий, учреждений, организаций на содержание милиции, на благоустройство территорий, на нужды образования и другие цели,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8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Лицензионный сбор за право торговли спиртными напитками, мобилизуемый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07042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местные налоги и сборы, мобилизуемые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07052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3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67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в виде прибыли, приходящейся на доли в уставны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складочных) капиталах  хозяйственных товариществ и обществ, или дивидендов по акциям, принадлежащим городским округам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1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размещения временно свободных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02032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4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Доходы от размещения сумм, аккумулируемых в ходе проведения аукционов по продаже акций, находящихся в собственности городских округов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1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Проценты, полученные от предоставления бюджетных кредитов внутри страны за счет средств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988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Доходы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1674E" w:rsidRPr="0001674E" w:rsidTr="006056B3">
        <w:trPr>
          <w:trHeight w:val="675"/>
        </w:trPr>
        <w:tc>
          <w:tcPr>
            <w:tcW w:w="468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 исключением земельных участков муниципальных бюджетных и автономных учреждений).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05024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1674E" w:rsidRPr="0001674E" w:rsidTr="006056B3">
        <w:trPr>
          <w:trHeight w:val="78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сдачи в аренду имущества, находящегося в оперативном управлении органов управления городских округов и созданных ими учреждений и в хозяйственном ведении муниципальных унитарных предприятий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705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перечисления части прибыли, остающейся после уплаты налогов и иных обязательных платежей муниципальных унитарных предприятий, созданных городскими округами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07014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6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Средства, получаемые от передачи имущества, находящегося  в собственности  городских округов    (за  исключением  имущества муниципальных  автономных  учреждений, а также  имущества  муниципальных унитарных предприятий, в том  числе казенных), в залог, в доверительное управление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распоряжения  правами на результаты научно-технической деятельности, находящимися  в собственности  городских округов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Доходы  от  эксплуатации  и   использования имущества автомобильных дорог,  находящихся в собственности городских округов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09034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2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Прочие  поступления  от   использования имущества,  находящегося  в  собственности городских округов (за исключением имущества муниципальных  автономных  учреждений, а также  имущества  муниципальных   унитарных  предприятий, в том числе казенных)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09044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6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Плата за негативное воздействие на окружающую среду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40</w:t>
            </w:r>
          </w:p>
        </w:tc>
      </w:tr>
      <w:tr w:rsidR="0001674E" w:rsidRPr="0001674E" w:rsidTr="006056B3">
        <w:trPr>
          <w:trHeight w:val="75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платежи при пользовании недрами по участкам недр, содержащим месторождения общераспространенных полезных ископаемых, или участкам недр местного значения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02102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Плата за пользование водными объектами, находящимися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120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ОКАЗАНИЯ ПЛАТНЫХ УСЛУГ И КОМПЕНСАЦИИ ЗАТРАТ ГОСУДАРСТВА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доходы от оказания платных услуг (работ) получателями средств бюджетов 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01994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130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МАТЕРИАЛЬНЫХ И НЕМАТЕРИАЛЬНЫХ АКТИВОВ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84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Средства от распоряжения и реализации конфискованного и иного имущества, обращенного в доходы городских округов (в части реализации основных средств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69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Средства от распоряжения и реализации конфискованного и иного имущества, обращенного в доходы городских округов (в части реализации материальных запасов по указанному имуществу)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90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реализации иного имущества, находящегося в собственности городских округо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за исключением имущества муниципальных бюджетных и автономных учреждений, а также имущества муниципальных унитарных предприятий в 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т.ч.казенных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) в части реализации основных средств по указанному имуществу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410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420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06012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Доходы от продажи земельных участков, находящихся в собственности городских округов (за исключением земельных участков муниципальных бюджетных и автономных учреждений)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06024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5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АДМИНИСТРАТИВНЫЕ ПЛАТЕЖИ И СБОРЫ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Платежи, взимаемые организациями городских округов за выполнение определенных функций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15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49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ШТРАФЫ, САНКЦИИ, ВОЗМЕЩЕНИЕ УЩЕРБА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867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сборах, предусмотренные статьями 116, 117, 118, пунктами 1 и 2 статьи 120, статьями 125, 126, 128, 129, 129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, 132, 133, 134, 135, 135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vertAlign w:val="superscript"/>
                <w:lang w:eastAsia="ru-RU"/>
              </w:rPr>
              <w:t>1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Налогового кодекса Российской Федерации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1674E" w:rsidRPr="0001674E" w:rsidTr="006056B3">
        <w:trPr>
          <w:trHeight w:val="6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административные правонарушения в области налогов и сборов, предусмотренные Кодексом Российской Федерации об административных правонарушениях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03030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50</w:t>
            </w:r>
          </w:p>
        </w:tc>
      </w:tr>
      <w:tr w:rsidR="0001674E" w:rsidRPr="0001674E" w:rsidTr="006056B3">
        <w:trPr>
          <w:trHeight w:val="626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о  применении контрольно-кассовой  техники при осуществлении наличных денежных расчетов  и (или) расчетов с  использованием  платежных карт      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06000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бюджетного законодательства (в части бюджетов городских округов)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711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и иные суммы, взыскиваемые с лиц, виновных в совершении преступлений, и в возмещение ущерба имуществу,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21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(штрафы) за нарушение законодательства о недрах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25010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32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 об   особо охраняемых природных территориях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25020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73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</w:t>
            </w: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законодательства об охране и  использовании животного мира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lastRenderedPageBreak/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25030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8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lastRenderedPageBreak/>
              <w:t xml:space="preserve">Денежные взыскания  (штрафы)  за  нарушение законодательства  об  экологической экспертизе                    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333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области  охраны окружающей среды                   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25050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25060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лесного законодательства, установленное на лесных участках,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25073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Денежные взыскания (штрафы) за нарушение водного законодательства, установленное на водных объектах, находящихся в собственности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25084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  (штрафы)  за  нарушение законодательства  в   области   обеспечения санитарно-эпидемиологического  благополучия человека и законодательства в сфере  защиты прав потребителей             </w:t>
            </w: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   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28000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 xml:space="preserve">Денежные взыскания, налагаемые  в возмещение ущерба причиненного в результате незаконного или нецелевого использования бюджетных средств ( в части бюджетов городских округов)         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noProof/>
                <w:sz w:val="20"/>
                <w:szCs w:val="20"/>
                <w:lang w:eastAsia="ru-RU"/>
              </w:rPr>
              <w:t>Денежные взыскания (штрафы)  за нарушение законодательства РФ о размещении заказов на поставки товаров,выполнение работ,оказание услуг для нужд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33040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15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16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90040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140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49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50"/>
        </w:trPr>
        <w:tc>
          <w:tcPr>
            <w:tcW w:w="4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01040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577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Возмещение потерь сельскохозяйственного производства, связанных с изъятием сельскохозяйственных угодий, расположенных на территориях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02000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  <w:tr w:rsidR="0001674E" w:rsidRPr="0001674E" w:rsidTr="006056B3">
        <w:trPr>
          <w:trHeight w:val="162"/>
        </w:trPr>
        <w:tc>
          <w:tcPr>
            <w:tcW w:w="4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Прочие неналоговые доходы бюджетов городских округов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</w:t>
            </w: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17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05040</w:t>
            </w:r>
          </w:p>
        </w:tc>
        <w:tc>
          <w:tcPr>
            <w:tcW w:w="6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04</w:t>
            </w:r>
          </w:p>
        </w:tc>
        <w:tc>
          <w:tcPr>
            <w:tcW w:w="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0000</w:t>
            </w:r>
          </w:p>
        </w:tc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180</w:t>
            </w:r>
          </w:p>
        </w:tc>
        <w:tc>
          <w:tcPr>
            <w:tcW w:w="13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100</w:t>
            </w: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10132" w:type="dxa"/>
        <w:tblInd w:w="41" w:type="dxa"/>
        <w:tblLook w:val="04A0" w:firstRow="1" w:lastRow="0" w:firstColumn="1" w:lastColumn="0" w:noHBand="0" w:noVBand="1"/>
      </w:tblPr>
      <w:tblGrid>
        <w:gridCol w:w="3978"/>
        <w:gridCol w:w="2680"/>
        <w:gridCol w:w="1168"/>
        <w:gridCol w:w="1172"/>
        <w:gridCol w:w="1134"/>
      </w:tblGrid>
      <w:tr w:rsidR="0001674E" w:rsidRPr="0001674E" w:rsidTr="006056B3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№3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решению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С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1</w:t>
            </w:r>
            <w:r w:rsidR="00ED0C77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/4-3</w:t>
            </w:r>
            <w:r w:rsidR="00CE6B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27.12.2018г.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бюджете городского округа г. Карабулак на 2019год и плановый период 2020-2021гг.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  <w:p w:rsidR="00C17D20" w:rsidRDefault="00C17D20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C17D20" w:rsidRPr="0001674E" w:rsidRDefault="00C17D20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Прогноз   доходов бюджета городского округа г. Карабулак</w:t>
            </w:r>
          </w:p>
        </w:tc>
      </w:tr>
      <w:tr w:rsidR="0001674E" w:rsidRPr="0001674E" w:rsidTr="006056B3">
        <w:trPr>
          <w:trHeight w:val="300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0"/>
                <w:szCs w:val="20"/>
                <w:lang w:eastAsia="ru-RU"/>
              </w:rPr>
              <w:t>на 2019год  и плановый период 2020-2021годы</w:t>
            </w:r>
          </w:p>
        </w:tc>
      </w:tr>
      <w:tr w:rsidR="0001674E" w:rsidRPr="0001674E" w:rsidTr="006056B3">
        <w:trPr>
          <w:trHeight w:val="315"/>
        </w:trPr>
        <w:tc>
          <w:tcPr>
            <w:tcW w:w="10132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                                                         </w:t>
            </w:r>
            <w:r w:rsidRPr="00016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тыс. руб.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Наименование  доходов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Код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бюджетной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47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годы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классификации РФ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72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2021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68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168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iCs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1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</w:t>
            </w:r>
          </w:p>
        </w:tc>
      </w:tr>
      <w:tr w:rsidR="0001674E" w:rsidRPr="0001674E" w:rsidTr="006056B3">
        <w:trPr>
          <w:trHeight w:val="43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1.НАЛОГОВЫЕ И НЕНЕЛОГОВЫЕ ДОХОДЫ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68 677,9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69 418,4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70 559,4</w:t>
            </w:r>
          </w:p>
        </w:tc>
      </w:tr>
      <w:tr w:rsidR="0001674E" w:rsidRPr="0001674E" w:rsidTr="006056B3">
        <w:trPr>
          <w:trHeight w:val="42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8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000 101 00000 00 0000 000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01674E" w:rsidRPr="0001674E" w:rsidTr="006056B3">
        <w:trPr>
          <w:trHeight w:val="3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ПРИБЫЛЬ, ДОХОДЫ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44 528,5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45 641,7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46 782,7</w:t>
            </w:r>
          </w:p>
        </w:tc>
      </w:tr>
      <w:tr w:rsidR="0001674E" w:rsidRPr="0001674E" w:rsidTr="006056B3">
        <w:trPr>
          <w:trHeight w:val="12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57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осуществляется в соответствии со ст.227, 227/1 и 228 НК РФ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000 101 02010 01 0000 110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43 828,5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44 924,2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46 047,3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1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доходы физических лиц с доходов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000 101 02020 01 0000 110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700,0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717,5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735,4</w:t>
            </w:r>
          </w:p>
        </w:tc>
      </w:tr>
      <w:tr w:rsidR="0001674E" w:rsidRPr="0001674E" w:rsidTr="006056B3">
        <w:trPr>
          <w:trHeight w:val="18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полученных от осуществления деятельности физическими лицами, зарегистрированными в качестве индивидуальных предпринимателей, нотариусов занимающихся частной практикой, адвокатов, учредивших адвокатские кабинеты и других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лица занимающихся частной практикой в соответствии со статьей 227 НК РФ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46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nil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 НА ТОВАРЫ (РАБОТЫ,  УСЛУГИ),  РЕАЛИЗУЕМЫЕ НА ТЕРРИТОРИИ 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000 10300000000000000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2 439,7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2 497,2</w:t>
            </w:r>
          </w:p>
        </w:tc>
      </w:tr>
      <w:tr w:rsidR="0001674E" w:rsidRPr="0001674E" w:rsidTr="006056B3">
        <w:trPr>
          <w:trHeight w:val="15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дизельное топливо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000 103 02230 01 0000 110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975,9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1 033,7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99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Доходы от уплаты акцизов на моторные масла для дизельных и (или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)к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арбюраторных(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инжекторных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) двигателей ,подлежащие распределению между бюджетами субъектов Российской Федерации и 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000 103 02240 01 0000 110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24,1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 от уплаты акцизов на  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000 103 02250 01 0000 110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1 439,4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8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000 105 00000 02 0000 000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2 956,7</w:t>
            </w:r>
          </w:p>
        </w:tc>
      </w:tr>
      <w:tr w:rsidR="0001674E" w:rsidRPr="0001674E" w:rsidTr="006056B3">
        <w:trPr>
          <w:trHeight w:val="3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СОВОКУПНЫЙ ДОХОД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55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Единый налог на вмененный доход для отдельных видов деятельности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000 105 02010 02 0000 110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364,7</w:t>
            </w: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000 105 03000 01 0000 110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Единый сельскохозяйственный налог 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городского округа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000 105 04010 02 0000 110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2 592,0</w:t>
            </w:r>
          </w:p>
        </w:tc>
      </w:tr>
      <w:tr w:rsidR="0001674E" w:rsidRPr="0001674E" w:rsidTr="006056B3">
        <w:trPr>
          <w:trHeight w:val="15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000 106 00000 00 0000 000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10 680,4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НАЛОГИ НА ИМУЩЕСТВО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Налог на имущество физических лиц, взимаемый по  ставкам, применяемым к объектам налогообложения,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000 106 01020 04 0000 100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1 588,2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юридических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86,0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Транспортный налог с физических лиц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000 106 04012 02 0000 100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800,0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организаций, обладающих земельными участками,  расположенными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000 106 06032 04 0000 110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6 406,2</w:t>
            </w:r>
          </w:p>
        </w:tc>
      </w:tr>
      <w:tr w:rsidR="0001674E" w:rsidRPr="0001674E" w:rsidTr="006056B3">
        <w:trPr>
          <w:trHeight w:val="70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       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   000 106 06042 04 0000 110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1 800,0</w:t>
            </w: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65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000 108 00000 00 0000 000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ГОСУДАРСТВЕННАЯ ПОШЛИНА,  СБОРЫ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53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Государственная пошлина по делам, рассматриваемым в судах общей юрисдикции, мировыми судьями (за исключением государственной пошлины по делам, рассматриваемым Верховным Судом РФ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000 108 03010 01 0000 100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450,0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Государственная пошлина за выдачу разрешения на установку рекламной конструкции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000 108 07150 01 0000 100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000 111 00000 00 0000 000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01674E" w:rsidRPr="0001674E" w:rsidTr="006056B3">
        <w:trPr>
          <w:trHeight w:val="135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000 111 05012 04 0000 100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5 969,0</w:t>
            </w:r>
          </w:p>
        </w:tc>
      </w:tr>
      <w:tr w:rsidR="0001674E" w:rsidRPr="0001674E" w:rsidTr="006056B3">
        <w:trPr>
          <w:trHeight w:val="13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Доходы, получаемые в виде арендной  платы, а также средства   от продажи права на заключение договоров аренды за земли, находящиеся в собственности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000 111 05024 04 0000 100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ПЛАТЕЖИ ПРИ ПОЛЬЗОВАНИИ ПРИРОДНЫМИ РЕСУРСАМИ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000 112 00000 00 0000 000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Плата за  выбросы загрязняющих веществ в атмосферный  воздух  стационарными объектами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000 112 01010 01 0000 100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174,0</w:t>
            </w:r>
          </w:p>
        </w:tc>
      </w:tr>
      <w:tr w:rsidR="0001674E" w:rsidRPr="0001674E" w:rsidTr="006056B3">
        <w:trPr>
          <w:trHeight w:val="58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Доходы от  оказания  платных услуг и компенсации затрат государства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000 113 00000 00 0000 000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01674E" w:rsidRPr="0001674E" w:rsidTr="006056B3">
        <w:trPr>
          <w:trHeight w:val="12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доходы от оказания платных услуг получателями бюджетных средств бюджетов городских округов и компенсации  затрат бюджетов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000 113 01994 04 0000 100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400,4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 xml:space="preserve">ДОХОДЫ  ОТ ПРОДАЖЫ МАТЕРИАЛЬНЫХ  И НЕ МАТЕРИАЛЬНЫХ АКТИВОВ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000 114 00000 00 0000 000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1674E" w:rsidRPr="0001674E" w:rsidTr="006056B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Доходы  от продажи земельных участков государственная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собственность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на которые не разграничена и которые расположены в границах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000 114 06012 04 0000 400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500,0</w:t>
            </w: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000 116 00000 00 0000 000</w:t>
            </w:r>
          </w:p>
        </w:tc>
        <w:tc>
          <w:tcPr>
            <w:tcW w:w="1168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545,6</w:t>
            </w:r>
          </w:p>
        </w:tc>
        <w:tc>
          <w:tcPr>
            <w:tcW w:w="1172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149,0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ШТРАФЫ, САНКЦИИ, ВОЗМЕЩЕНИЕ УЩЕРБА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80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о налогах и сборах предусмотренные статьями 116,118 ,статьей  119/1 ,пунктами 1 и 2 статьи 120,статьями 125,126,128,129,129/1,132,133,134,135,135/1 НК РФ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000 116 03010 01 0000 140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10,0</w:t>
            </w:r>
          </w:p>
        </w:tc>
      </w:tr>
      <w:tr w:rsidR="0001674E" w:rsidRPr="0001674E" w:rsidTr="006056B3">
        <w:trPr>
          <w:trHeight w:val="129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административное правонарушение в области налогов и сборов, предусмотренные Кодексом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000 116 03030 01 0000 140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lastRenderedPageBreak/>
              <w:t>Денежные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.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взыскания (штрафы)  за 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000 116 06000 01 0000 140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РФ об охране и использовании животного мира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000 116 25030 01 0000 140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000 116 25050 01 0000 140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32,0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000 116 25060 01 0000 140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Денежные взыскания (штрафы)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000 116 28000 01 0000 140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 контрактной системе в сфере закупок товаров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работ, услуг для обеспечения государственных и муниципальных нужд  для нужд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000 116 33040 04 0000 140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54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 Денежные взыскания (штрафы) за нарушение законодательства РФ об административных правонарушениях, предусмотренные статьей 20.25 кодекса РФ об административных правонарушениях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000 116 43000 01 0000 140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12,0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Прочие поступления от денежных взысканий (штрафов) и иных сумм в возмещении ущерба, зачисляемые в бюджеты городских округов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000 116 90040 04 0000 140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476,6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80,0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II.БЕЗВОЗМЕЗДНЫЕ ПОСТУПЛЕНИЯ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2 00 00000 00 0000 000</w:t>
            </w:r>
          </w:p>
        </w:tc>
        <w:tc>
          <w:tcPr>
            <w:tcW w:w="1168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 том числе: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Безвозмездные поступления от других  бюджетов  бюджетной системы Российской Федерации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2 02 00000 00 0000 151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64 972,6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54 251,8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54 328,3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на выравнивание бюджетной обеспеченности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2 02 15001 04 0000 151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53 910,2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43 128,2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Дотация  на сбалансированность бюджета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2 02 15002 04 0000 151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157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Субсидии бюджетам городских округов на поддержку государственных программ субъектов Российской Федерации и муниципальных программ формирования современной городской среды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2 02 25555 04 0000 151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0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Субсидии бюджетам городских округов на поддержку обустройства мест массового отдыха населения (городских парков</w:t>
            </w:r>
            <w:proofErr w:type="gramEnd"/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2 02 25560 00 0000 151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содержание ребенка в семье опекуна и приемной семье, а также на оплату труда приемному родителю                                                        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2 02 30027 04 0000 151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9 724,6</w:t>
            </w:r>
          </w:p>
        </w:tc>
      </w:tr>
      <w:tr w:rsidR="0001674E" w:rsidRPr="0001674E" w:rsidTr="006056B3">
        <w:trPr>
          <w:trHeight w:val="960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всех формах  устройства детей, лишенных родительского попечения, в семью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2 02 35260 04 0000 151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632,6</w:t>
            </w:r>
          </w:p>
        </w:tc>
      </w:tr>
      <w:tr w:rsidR="0001674E" w:rsidRPr="0001674E" w:rsidTr="006056B3">
        <w:trPr>
          <w:trHeight w:val="315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72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Субвенции на выплату единовременного пособия при поступлении детей-сирот, находящихся  под опекой,  в высшие и средние профессиональные учебные заведения на территории Республика Ингушетия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2 02  39999 04 0000 151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48,0</w:t>
            </w:r>
          </w:p>
        </w:tc>
      </w:tr>
      <w:tr w:rsidR="0001674E" w:rsidRPr="0001674E" w:rsidTr="006056B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103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Субвенции на осуществление полномочий по первичному воинскому учету на территориях, где отсутствуют военные комиссариаты  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2 02 35118 04 0000 151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794,9</w:t>
            </w:r>
          </w:p>
        </w:tc>
      </w:tr>
      <w:tr w:rsidR="0001674E" w:rsidRPr="0001674E" w:rsidTr="006056B3">
        <w:trPr>
          <w:trHeight w:val="1215"/>
        </w:trPr>
        <w:tc>
          <w:tcPr>
            <w:tcW w:w="397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образований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2 02 04025 04 0000 151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230"/>
        </w:trPr>
        <w:tc>
          <w:tcPr>
            <w:tcW w:w="397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780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Возврат  остатков субсидий, субвенций и иных межбюджетных трансфертов, имеющих целевое значение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2 19 04000 04 0000 151</w:t>
            </w:r>
          </w:p>
        </w:tc>
        <w:tc>
          <w:tcPr>
            <w:tcW w:w="1168" w:type="dxa"/>
            <w:tcBorders>
              <w:top w:val="nil"/>
              <w:left w:val="single" w:sz="8" w:space="0" w:color="auto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72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300"/>
        </w:trPr>
        <w:tc>
          <w:tcPr>
            <w:tcW w:w="3978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 </w:t>
            </w:r>
          </w:p>
        </w:tc>
        <w:tc>
          <w:tcPr>
            <w:tcW w:w="2680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8 50 00000 00 0000 000</w:t>
            </w:r>
          </w:p>
        </w:tc>
        <w:tc>
          <w:tcPr>
            <w:tcW w:w="1168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133 650,5</w:t>
            </w:r>
          </w:p>
        </w:tc>
        <w:tc>
          <w:tcPr>
            <w:tcW w:w="1172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123 670,2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124 887,7</w:t>
            </w:r>
          </w:p>
        </w:tc>
      </w:tr>
      <w:tr w:rsidR="0001674E" w:rsidRPr="0001674E" w:rsidTr="006056B3">
        <w:trPr>
          <w:trHeight w:val="525"/>
        </w:trPr>
        <w:tc>
          <w:tcPr>
            <w:tcW w:w="3978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ИТОГО ДОХОДОВ БЮДЖЕТА Г.КАРАБУЛАК</w:t>
            </w:r>
          </w:p>
        </w:tc>
        <w:tc>
          <w:tcPr>
            <w:tcW w:w="2680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68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nil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72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674E" w:rsidRPr="0001674E" w:rsidRDefault="0001674E" w:rsidP="0001674E">
      <w:pPr>
        <w:tabs>
          <w:tab w:val="left" w:pos="1848"/>
          <w:tab w:val="left" w:pos="7371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tbl>
      <w:tblPr>
        <w:tblW w:w="10474" w:type="dxa"/>
        <w:tblInd w:w="-176" w:type="dxa"/>
        <w:tblLook w:val="04A0" w:firstRow="1" w:lastRow="0" w:firstColumn="1" w:lastColumn="0" w:noHBand="0" w:noVBand="1"/>
      </w:tblPr>
      <w:tblGrid>
        <w:gridCol w:w="851"/>
        <w:gridCol w:w="9623"/>
      </w:tblGrid>
      <w:tr w:rsidR="0001674E" w:rsidRPr="0001674E" w:rsidTr="006056B3">
        <w:trPr>
          <w:trHeight w:val="300"/>
        </w:trPr>
        <w:tc>
          <w:tcPr>
            <w:tcW w:w="85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  <w:p w:rsid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lastRenderedPageBreak/>
              <w:t>Приложение №4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к решению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С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овета 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депутатов 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городского округа г. Карабулак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№ 1</w:t>
            </w:r>
            <w:r w:rsidR="009D1BDC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/4-3</w:t>
            </w:r>
            <w:r w:rsidR="00CE6B1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от 27.12.2018г.</w:t>
            </w:r>
          </w:p>
          <w:p w:rsidR="00C17D20" w:rsidRPr="0001674E" w:rsidRDefault="00C17D20" w:rsidP="00C17D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0"/>
                <w:szCs w:val="1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 xml:space="preserve">                           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  <w:r w:rsidRPr="0001674E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О бюджете городского округа г. Карабулак на 2019год и плановый период 2020-2021гг.</w:t>
            </w:r>
            <w:r w:rsidRPr="00C17D20">
              <w:rPr>
                <w:rFonts w:ascii="Times New Roman" w:eastAsia="Times New Roman" w:hAnsi="Times New Roman" w:cs="Times New Roman"/>
                <w:sz w:val="19"/>
                <w:szCs w:val="19"/>
                <w:lang w:eastAsia="ru-RU"/>
              </w:rPr>
              <w:t>"</w:t>
            </w:r>
          </w:p>
          <w:p w:rsidR="00C17D20" w:rsidRPr="0001674E" w:rsidRDefault="00C17D20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tbl>
      <w:tblPr>
        <w:tblW w:w="10328" w:type="dxa"/>
        <w:tblInd w:w="93" w:type="dxa"/>
        <w:tblLook w:val="04A0" w:firstRow="1" w:lastRow="0" w:firstColumn="1" w:lastColumn="0" w:noHBand="0" w:noVBand="1"/>
      </w:tblPr>
      <w:tblGrid>
        <w:gridCol w:w="724"/>
        <w:gridCol w:w="709"/>
        <w:gridCol w:w="5274"/>
        <w:gridCol w:w="1211"/>
        <w:gridCol w:w="1134"/>
        <w:gridCol w:w="1276"/>
      </w:tblGrid>
      <w:tr w:rsidR="0001674E" w:rsidRPr="0001674E" w:rsidTr="006056B3">
        <w:trPr>
          <w:trHeight w:val="64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</w:p>
        </w:tc>
        <w:tc>
          <w:tcPr>
            <w:tcW w:w="9604" w:type="dxa"/>
            <w:gridSpan w:val="5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Распределение</w:t>
            </w: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br/>
              <w:t xml:space="preserve"> расходов по РЗ  и ПЗ на 2019г.  плановый период 2020-2021годы </w:t>
            </w:r>
          </w:p>
        </w:tc>
      </w:tr>
      <w:tr w:rsidR="0001674E" w:rsidRPr="0001674E" w:rsidTr="006056B3">
        <w:trPr>
          <w:trHeight w:val="540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РЗ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ПЗ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Наименование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2019г</w:t>
            </w:r>
          </w:p>
        </w:tc>
        <w:tc>
          <w:tcPr>
            <w:tcW w:w="113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2020г.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2021г</w:t>
            </w:r>
          </w:p>
        </w:tc>
      </w:tr>
      <w:tr w:rsidR="0001674E" w:rsidRPr="0001674E" w:rsidTr="006056B3">
        <w:trPr>
          <w:trHeight w:val="46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54 401,2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50 150,9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51 150,9</w:t>
            </w:r>
          </w:p>
        </w:tc>
      </w:tr>
      <w:tr w:rsidR="0001674E" w:rsidRPr="0001674E" w:rsidTr="006056B3">
        <w:trPr>
          <w:trHeight w:val="461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000000" w:fill="FFFFFF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высшего должностного  лица субъекта  Российской Федерации и муниципального образования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716,0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lang w:eastAsia="ru-RU"/>
              </w:rPr>
              <w:t>716</w:t>
            </w:r>
          </w:p>
        </w:tc>
      </w:tr>
      <w:tr w:rsidR="0001674E" w:rsidRPr="0001674E" w:rsidTr="006056B3">
        <w:trPr>
          <w:trHeight w:val="644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 законодательных  (представительных) органов государственной  власти и представительных  органов муниципальных образований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6 669,0</w:t>
            </w:r>
          </w:p>
        </w:tc>
      </w:tr>
      <w:tr w:rsidR="0001674E" w:rsidRPr="0001674E" w:rsidTr="006056B3">
        <w:trPr>
          <w:trHeight w:val="782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26 956,0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25 036,0</w:t>
            </w:r>
          </w:p>
        </w:tc>
      </w:tr>
      <w:tr w:rsidR="0001674E" w:rsidRPr="0001674E" w:rsidTr="006056B3">
        <w:trPr>
          <w:trHeight w:val="78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06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деятельности финансовых, налоговых и таможенных органов и органов    финансового (финансово-бюджетного) надзора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4 483,7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Обеспечение проведения выборов и референдумов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1 300,0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0,0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Резервные фонды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700,0</w:t>
            </w:r>
          </w:p>
        </w:tc>
      </w:tr>
      <w:tr w:rsidR="0001674E" w:rsidRPr="0001674E" w:rsidTr="006056B3">
        <w:trPr>
          <w:trHeight w:val="281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13</w:t>
            </w:r>
          </w:p>
        </w:tc>
        <w:tc>
          <w:tcPr>
            <w:tcW w:w="5274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Другие общегосударственные вопросы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13 576,5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12 546,2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13 546,2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ru-RU"/>
              </w:rPr>
              <w:t>Национальная оборона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794,9</w:t>
            </w:r>
          </w:p>
        </w:tc>
      </w:tr>
      <w:tr w:rsidR="0001674E" w:rsidRPr="0001674E" w:rsidTr="006056B3">
        <w:trPr>
          <w:trHeight w:val="708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Мобилизация и воинская подготовка (на осуществление полномочий по первичному воинскому учету на территориях, где отсутствуют военные комиссариаты)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794,9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Национальная экономика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3 325,7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2 497,2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09</w:t>
            </w:r>
          </w:p>
        </w:tc>
        <w:tc>
          <w:tcPr>
            <w:tcW w:w="527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 xml:space="preserve">Дорожное хозяйство 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3 325,7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  <w:tc>
          <w:tcPr>
            <w:tcW w:w="127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2 497,2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Жилищно-коммунальное хозяйство</w:t>
            </w:r>
          </w:p>
        </w:tc>
        <w:tc>
          <w:tcPr>
            <w:tcW w:w="121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19 421,3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13 301,8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13 442,8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Жилищное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Коммунальное хозяйство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05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Благоустройство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19 421,3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13 301,80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13 442,80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Образование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18 659,0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20 316,3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Дошкольное образование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 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07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03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Дополнительное образование детей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18 659,0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20 316,3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Культура и кинематография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8 311,9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08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8 311,9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8 311,9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Социальная политика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10 267,5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10 405,2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10</w:t>
            </w: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04</w:t>
            </w:r>
          </w:p>
        </w:tc>
        <w:tc>
          <w:tcPr>
            <w:tcW w:w="527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Охрана семьи и детства.</w:t>
            </w:r>
          </w:p>
        </w:tc>
        <w:tc>
          <w:tcPr>
            <w:tcW w:w="121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10 267,5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10 328,7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10 405,2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Физическая культура и спорт</w:t>
            </w:r>
          </w:p>
        </w:tc>
        <w:tc>
          <w:tcPr>
            <w:tcW w:w="1211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16 100,0</w:t>
            </w:r>
          </w:p>
        </w:tc>
        <w:tc>
          <w:tcPr>
            <w:tcW w:w="1134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15 600,0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11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01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Физическая культура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16 100,0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15 600,0</w:t>
            </w:r>
          </w:p>
        </w:tc>
      </w:tr>
      <w:tr w:rsidR="0001674E" w:rsidRPr="0001674E" w:rsidTr="006056B3">
        <w:trPr>
          <w:trHeight w:val="315"/>
        </w:trPr>
        <w:tc>
          <w:tcPr>
            <w:tcW w:w="724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b/>
                <w:bCs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 xml:space="preserve">     Средства массовой информации</w:t>
            </w:r>
          </w:p>
        </w:tc>
        <w:tc>
          <w:tcPr>
            <w:tcW w:w="1211" w:type="dxa"/>
            <w:tcBorders>
              <w:top w:val="nil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2 368,5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12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02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ru-RU"/>
              </w:rPr>
              <w:t>Периодическая печать и издательства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2 369,0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2 368,5</w:t>
            </w:r>
          </w:p>
        </w:tc>
      </w:tr>
      <w:tr w:rsidR="0001674E" w:rsidRPr="0001674E" w:rsidTr="006056B3">
        <w:trPr>
          <w:trHeight w:val="300"/>
        </w:trPr>
        <w:tc>
          <w:tcPr>
            <w:tcW w:w="7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ru-RU"/>
              </w:rPr>
            </w:pPr>
            <w:r w:rsidRPr="0001674E">
              <w:rPr>
                <w:rFonts w:ascii="Calibri" w:eastAsia="Times New Roman" w:hAnsi="Calibri" w:cs="Calibri"/>
                <w:color w:val="000000"/>
                <w:lang w:eastAsia="ru-RU"/>
              </w:rPr>
              <w:t> </w:t>
            </w:r>
          </w:p>
        </w:tc>
        <w:tc>
          <w:tcPr>
            <w:tcW w:w="52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sz w:val="21"/>
                <w:szCs w:val="21"/>
                <w:lang w:eastAsia="ru-RU"/>
              </w:rPr>
              <w:t>Итого:</w:t>
            </w:r>
          </w:p>
        </w:tc>
        <w:tc>
          <w:tcPr>
            <w:tcW w:w="121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133 650,5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123 670,2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124 887,7</w:t>
            </w:r>
          </w:p>
        </w:tc>
      </w:tr>
    </w:tbl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>Приложение №7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9D1BDC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C17D20" w:rsidRPr="0001674E" w:rsidRDefault="00C17D20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tabs>
          <w:tab w:val="left" w:pos="918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674E" w:rsidRPr="0001674E" w:rsidRDefault="0001674E" w:rsidP="0001674E">
      <w:pPr>
        <w:keepNext/>
        <w:tabs>
          <w:tab w:val="left" w:pos="9720"/>
        </w:tabs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lang w:eastAsia="ru-RU"/>
        </w:rPr>
      </w:pPr>
      <w:r w:rsidRPr="0001674E">
        <w:rPr>
          <w:rFonts w:ascii="Times New Roman" w:eastAsia="Times New Roman" w:hAnsi="Times New Roman" w:cs="Times New Roman"/>
          <w:b/>
          <w:lang w:eastAsia="ru-RU"/>
        </w:rPr>
        <w:t xml:space="preserve">Расходы на исполнение публичных нормативных обязательств 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lang w:eastAsia="ru-RU"/>
        </w:rPr>
      </w:pPr>
      <w:r w:rsidRPr="0001674E">
        <w:rPr>
          <w:rFonts w:ascii="Times New Roman" w:eastAsia="Times New Roman" w:hAnsi="Times New Roman" w:cs="Times New Roman"/>
          <w:b/>
          <w:lang w:eastAsia="ru-RU"/>
        </w:rPr>
        <w:t xml:space="preserve">                                            на 2019 год  и плановый период  2020-2021 годов                                                             </w:t>
      </w:r>
    </w:p>
    <w:p w:rsidR="0001674E" w:rsidRPr="0001674E" w:rsidRDefault="0001674E" w:rsidP="0001674E">
      <w:pPr>
        <w:widowControl w:val="0"/>
        <w:autoSpaceDE w:val="0"/>
        <w:autoSpaceDN w:val="0"/>
        <w:adjustRightInd w:val="0"/>
        <w:spacing w:after="0" w:line="240" w:lineRule="auto"/>
        <w:ind w:right="-42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                                                          (тыс. рублей)</w:t>
      </w:r>
    </w:p>
    <w:tbl>
      <w:tblPr>
        <w:tblW w:w="103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8"/>
        <w:gridCol w:w="2942"/>
        <w:gridCol w:w="3402"/>
        <w:gridCol w:w="1276"/>
        <w:gridCol w:w="1134"/>
        <w:gridCol w:w="992"/>
      </w:tblGrid>
      <w:tr w:rsidR="0001674E" w:rsidRPr="0001674E" w:rsidTr="006056B3">
        <w:trPr>
          <w:trHeight w:val="270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№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/п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публичных нормативных обязательств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Нормативные правовые акты, устанавливающие публичные нормативные обязательства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2021</w:t>
            </w:r>
          </w:p>
        </w:tc>
      </w:tr>
      <w:tr w:rsidR="0001674E" w:rsidRPr="0001674E" w:rsidTr="006056B3">
        <w:trPr>
          <w:trHeight w:val="1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Выплата единовременных пособий при всех формах устройства  детей, лишенных родительского попечения, в семью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Федеральный закон от 19 мая 1995 года №81-ФЗ «О государственных пособиях гражданам, имеющим детей»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494,9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556,1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632,6</w:t>
            </w:r>
          </w:p>
        </w:tc>
      </w:tr>
      <w:tr w:rsidR="0001674E" w:rsidRPr="0001674E" w:rsidTr="006056B3">
        <w:trPr>
          <w:trHeight w:val="1761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Содержание ребенка в семье опекуна и приемной семье, а также оплата труда приемного родителя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9 724,6</w:t>
            </w:r>
          </w:p>
        </w:tc>
      </w:tr>
      <w:tr w:rsidR="0001674E" w:rsidRPr="0001674E" w:rsidTr="006056B3">
        <w:trPr>
          <w:trHeight w:val="248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Субвенции на выплату единовременных пособий при поступлении детей-сирот, находящихся под опекой (попечительством), в высшие и средние профессиональные учебные заведения на территории Республики Ингушетия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Закон Республики Ингушетия от 14 сентября 2007 года №31-РЗ «О мерах социальной поддержки детей-сирот и детей, оставшихся без попечения родителей»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48,0</w:t>
            </w:r>
          </w:p>
        </w:tc>
      </w:tr>
      <w:tr w:rsidR="0001674E" w:rsidRPr="0001674E" w:rsidTr="006056B3">
        <w:trPr>
          <w:trHeight w:val="315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Итого: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10 267,5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10 328,7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10 405,2</w:t>
            </w:r>
          </w:p>
        </w:tc>
      </w:tr>
    </w:tbl>
    <w:p w:rsidR="0001674E" w:rsidRPr="0001674E" w:rsidRDefault="0001674E" w:rsidP="0001674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  <w:tab w:val="left" w:pos="4962"/>
          <w:tab w:val="left" w:pos="5103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  <w:lastRenderedPageBreak/>
        <w:t>Приложение №6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574D2D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C17D20" w:rsidRPr="0001674E" w:rsidRDefault="00C17D20" w:rsidP="00C17D20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tabs>
          <w:tab w:val="left" w:pos="1848"/>
        </w:tabs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tbl>
      <w:tblPr>
        <w:tblW w:w="11188" w:type="dxa"/>
        <w:tblInd w:w="-176" w:type="dxa"/>
        <w:tblLook w:val="0000" w:firstRow="0" w:lastRow="0" w:firstColumn="0" w:lastColumn="0" w:noHBand="0" w:noVBand="0"/>
      </w:tblPr>
      <w:tblGrid>
        <w:gridCol w:w="264"/>
        <w:gridCol w:w="2997"/>
        <w:gridCol w:w="548"/>
        <w:gridCol w:w="149"/>
        <w:gridCol w:w="511"/>
        <w:gridCol w:w="37"/>
        <w:gridCol w:w="236"/>
        <w:gridCol w:w="67"/>
        <w:gridCol w:w="340"/>
        <w:gridCol w:w="340"/>
        <w:gridCol w:w="20"/>
        <w:gridCol w:w="216"/>
        <w:gridCol w:w="104"/>
        <w:gridCol w:w="80"/>
        <w:gridCol w:w="240"/>
        <w:gridCol w:w="236"/>
        <w:gridCol w:w="84"/>
        <w:gridCol w:w="1138"/>
        <w:gridCol w:w="745"/>
        <w:gridCol w:w="35"/>
        <w:gridCol w:w="700"/>
        <w:gridCol w:w="45"/>
        <w:gridCol w:w="700"/>
        <w:gridCol w:w="875"/>
        <w:gridCol w:w="481"/>
      </w:tblGrid>
      <w:tr w:rsidR="0001674E" w:rsidRPr="0001674E" w:rsidTr="006056B3">
        <w:trPr>
          <w:trHeight w:val="315"/>
        </w:trPr>
        <w:tc>
          <w:tcPr>
            <w:tcW w:w="11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Титульный список</w:t>
            </w:r>
          </w:p>
        </w:tc>
      </w:tr>
      <w:tr w:rsidR="0001674E" w:rsidRPr="0001674E" w:rsidTr="006056B3">
        <w:trPr>
          <w:trHeight w:val="315"/>
        </w:trPr>
        <w:tc>
          <w:tcPr>
            <w:tcW w:w="11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Благоустройство, капитального строительства, реконструкции и </w:t>
            </w:r>
          </w:p>
        </w:tc>
      </w:tr>
      <w:tr w:rsidR="0001674E" w:rsidRPr="0001674E" w:rsidTr="006056B3">
        <w:trPr>
          <w:trHeight w:val="315"/>
        </w:trPr>
        <w:tc>
          <w:tcPr>
            <w:tcW w:w="11188" w:type="dxa"/>
            <w:gridSpan w:val="2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капитального ремонта объектов г. Карабулак на 2019 г. 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255"/>
        </w:trPr>
        <w:tc>
          <w:tcPr>
            <w:tcW w:w="29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2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27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Наименование работ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Ед.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кол.</w:t>
            </w:r>
          </w:p>
        </w:tc>
        <w:tc>
          <w:tcPr>
            <w:tcW w:w="680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РЗ</w:t>
            </w:r>
          </w:p>
        </w:tc>
        <w:tc>
          <w:tcPr>
            <w:tcW w:w="76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proofErr w:type="gramStart"/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ПР</w:t>
            </w:r>
            <w:proofErr w:type="gramEnd"/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ЦСР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ВР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>КБК</w:t>
            </w:r>
          </w:p>
        </w:tc>
        <w:tc>
          <w:tcPr>
            <w:tcW w:w="162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21"/>
                <w:szCs w:val="21"/>
                <w:lang w:eastAsia="ru-RU"/>
              </w:rPr>
              <w:t>Лимит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65"/>
        </w:trPr>
        <w:tc>
          <w:tcPr>
            <w:tcW w:w="8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Оказание услуг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ru-RU"/>
              </w:rPr>
              <w:t xml:space="preserve">719 000,00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Изготовление ПСД  (благоустройство)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14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Отлов  безнадзорных животных 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99 000,00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60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(Посадка цветов)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60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Нанесение дорожных разметок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102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Прочие работы и услуги 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gram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технологическое  присоединение к электрическим сетям)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226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80"/>
        </w:trPr>
        <w:tc>
          <w:tcPr>
            <w:tcW w:w="8123" w:type="dxa"/>
            <w:gridSpan w:val="1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Текущий ремонт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20 028 000,00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0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Уборка, вывоз мусора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13 272 300,00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4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Организация и содержание мест захоронения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04 1 01 60040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72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Ямочный ремонт дорог по г.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539 700,00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106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Ремонт  дороги  по ул. </w:t>
            </w:r>
            <w:proofErr w:type="spell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Балкоева</w:t>
            </w:r>
            <w:proofErr w:type="spell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г. Карабулак (район детской консультации, асфальт)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900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600 000,00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85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дороги 3,4 микрорайона  с отсыпкой ПГС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5000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85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Ремонт дороги по ул. 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Степная</w:t>
            </w:r>
            <w:proofErr w:type="gram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, с твердым покрытием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м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</w:t>
            </w:r>
            <w:proofErr w:type="gramEnd"/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1200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886 000,00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9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Замена дорожных знаков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04 1 01 60020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73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уличного  освещения по городу Карабулак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280 000,00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6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Озеленение города    </w:t>
            </w:r>
            <w:proofErr w:type="gramStart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( </w:t>
            </w:r>
            <w:proofErr w:type="spellStart"/>
            <w:proofErr w:type="gram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аккарицидной</w:t>
            </w:r>
            <w:proofErr w:type="spellEnd"/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 обработка города  ) 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78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Озеленение города (Химическая обработка  деревьев  по городу  АББ)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85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lastRenderedPageBreak/>
              <w:t>Озеленение города (Обрезка деревьев)</w:t>
            </w:r>
          </w:p>
        </w:tc>
        <w:tc>
          <w:tcPr>
            <w:tcW w:w="54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04 1 01 60030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50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пожарных гидрантов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150 000,00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381"/>
        </w:trPr>
        <w:tc>
          <w:tcPr>
            <w:tcW w:w="2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водопроводных сетей   по   г. Карабулак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65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Расчистка русла реки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300 000,00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79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Ремонт объекта  " Биотермическая яма"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04 1 01 60050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225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10"/>
        </w:trPr>
        <w:tc>
          <w:tcPr>
            <w:tcW w:w="299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1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510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Уличное освещение 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04 1 01 60010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244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 xml:space="preserve">2 000 000,00  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495"/>
        </w:trPr>
        <w:tc>
          <w:tcPr>
            <w:tcW w:w="29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5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6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3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0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ru-RU"/>
              </w:rPr>
            </w:pPr>
            <w:r w:rsidRPr="0001674E">
              <w:rPr>
                <w:rFonts w:ascii="Arial" w:eastAsia="Times New Roman" w:hAnsi="Arial" w:cs="Arial"/>
                <w:sz w:val="18"/>
                <w:szCs w:val="18"/>
                <w:lang w:eastAsia="ru-RU"/>
              </w:rPr>
              <w:t> </w:t>
            </w:r>
          </w:p>
        </w:tc>
      </w:tr>
      <w:tr w:rsidR="0001674E" w:rsidRPr="0001674E" w:rsidTr="006056B3">
        <w:tblPrEx>
          <w:tblLook w:val="04A0" w:firstRow="1" w:lastRow="0" w:firstColumn="1" w:lastColumn="0" w:noHBand="0" w:noVBand="1"/>
        </w:tblPrEx>
        <w:trPr>
          <w:gridBefore w:val="1"/>
          <w:gridAfter w:val="1"/>
          <w:wBefore w:w="264" w:type="dxa"/>
          <w:wAfter w:w="481" w:type="dxa"/>
          <w:trHeight w:val="270"/>
        </w:trPr>
        <w:tc>
          <w:tcPr>
            <w:tcW w:w="8823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Всего: </w:t>
            </w:r>
          </w:p>
        </w:tc>
        <w:tc>
          <w:tcPr>
            <w:tcW w:w="1620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</w:pPr>
            <w:r w:rsidRPr="0001674E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ru-RU"/>
              </w:rPr>
              <w:t xml:space="preserve">22 747 000,00  </w:t>
            </w:r>
          </w:p>
        </w:tc>
      </w:tr>
      <w:tr w:rsidR="0001674E" w:rsidRPr="0001674E" w:rsidTr="006056B3">
        <w:trPr>
          <w:trHeight w:val="255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55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4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424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96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01674E" w:rsidRPr="0001674E" w:rsidTr="006056B3">
        <w:trPr>
          <w:trHeight w:val="255"/>
        </w:trPr>
        <w:tc>
          <w:tcPr>
            <w:tcW w:w="395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643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32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88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8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35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9"/>
          <w:szCs w:val="19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b/>
          <w:i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  <w:sectPr w:rsidR="0001674E" w:rsidRPr="0001674E" w:rsidSect="006056B3">
          <w:pgSz w:w="11909" w:h="16834"/>
          <w:pgMar w:top="851" w:right="710" w:bottom="1134" w:left="993" w:header="720" w:footer="720" w:gutter="0"/>
          <w:cols w:space="60"/>
          <w:noEndnote/>
        </w:sect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sz w:val="18"/>
          <w:szCs w:val="18"/>
          <w:lang w:eastAsia="ru-RU"/>
        </w:rPr>
        <w:lastRenderedPageBreak/>
        <w:t xml:space="preserve">                                                                                            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FB016F" w:rsidRDefault="0001674E" w:rsidP="00FB016F">
      <w:pPr>
        <w:spacing w:after="0" w:line="240" w:lineRule="auto"/>
        <w:ind w:right="141"/>
        <w:jc w:val="right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167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0167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Приложение №2   </w:t>
      </w:r>
    </w:p>
    <w:p w:rsidR="00FB016F" w:rsidRPr="0001674E" w:rsidRDefault="0001674E" w:rsidP="00FB016F">
      <w:pPr>
        <w:spacing w:after="0" w:line="240" w:lineRule="auto"/>
        <w:jc w:val="right"/>
        <w:rPr>
          <w:rFonts w:ascii="Times New Roman" w:eastAsia="Times New Roman" w:hAnsi="Times New Roman" w:cs="Times New Roman"/>
          <w:sz w:val="19"/>
          <w:szCs w:val="19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>к решению</w:t>
      </w:r>
      <w:r w:rsidR="00FB016F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С</w:t>
      </w:r>
      <w:r w:rsidR="00FB016F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овета 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депутатов </w:t>
      </w:r>
      <w:r w:rsidR="00FB016F"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городского округа г. Карабулак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№ 1</w:t>
      </w:r>
      <w:r w:rsidR="00B00CFD">
        <w:rPr>
          <w:rFonts w:ascii="Times New Roman" w:eastAsia="Times New Roman" w:hAnsi="Times New Roman" w:cs="Times New Roman"/>
          <w:sz w:val="19"/>
          <w:szCs w:val="19"/>
          <w:lang w:eastAsia="ru-RU"/>
        </w:rPr>
        <w:t>1</w:t>
      </w:r>
      <w:r w:rsidR="00FB016F">
        <w:rPr>
          <w:rFonts w:ascii="Times New Roman" w:eastAsia="Times New Roman" w:hAnsi="Times New Roman" w:cs="Times New Roman"/>
          <w:sz w:val="19"/>
          <w:szCs w:val="19"/>
          <w:lang w:eastAsia="ru-RU"/>
        </w:rPr>
        <w:t>/4-3</w:t>
      </w:r>
      <w:r w:rsidR="00CE6B10"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от 27.12.2018г.</w:t>
      </w:r>
    </w:p>
    <w:p w:rsidR="00FB016F" w:rsidRPr="0001674E" w:rsidRDefault="00FB016F" w:rsidP="00FB016F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10"/>
          <w:szCs w:val="10"/>
          <w:lang w:eastAsia="ru-RU"/>
        </w:rPr>
      </w:pPr>
      <w:r>
        <w:rPr>
          <w:rFonts w:ascii="Times New Roman" w:eastAsia="Times New Roman" w:hAnsi="Times New Roman" w:cs="Times New Roman"/>
          <w:sz w:val="19"/>
          <w:szCs w:val="19"/>
          <w:lang w:eastAsia="ru-RU"/>
        </w:rPr>
        <w:t xml:space="preserve">                           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  <w:r w:rsidRPr="0001674E">
        <w:rPr>
          <w:rFonts w:ascii="Times New Roman" w:eastAsia="Times New Roman" w:hAnsi="Times New Roman" w:cs="Times New Roman"/>
          <w:sz w:val="19"/>
          <w:szCs w:val="19"/>
          <w:lang w:eastAsia="ru-RU"/>
        </w:rPr>
        <w:t>О бюджете городского округа г. Карабулак на 2019год и плановый период 2020-2021гг.</w:t>
      </w:r>
      <w:r w:rsidRPr="00C17D20">
        <w:rPr>
          <w:rFonts w:ascii="Times New Roman" w:eastAsia="Times New Roman" w:hAnsi="Times New Roman" w:cs="Times New Roman"/>
          <w:sz w:val="19"/>
          <w:szCs w:val="19"/>
          <w:lang w:eastAsia="ru-RU"/>
        </w:rPr>
        <w:t>"</w:t>
      </w:r>
    </w:p>
    <w:p w:rsidR="0001674E" w:rsidRPr="0001674E" w:rsidRDefault="0001674E" w:rsidP="0001674E">
      <w:pPr>
        <w:spacing w:after="0" w:line="240" w:lineRule="auto"/>
        <w:ind w:right="-954"/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18"/>
          <w:szCs w:val="18"/>
          <w:lang w:eastAsia="ru-RU"/>
        </w:rPr>
        <w:t xml:space="preserve">                                                                                 </w:t>
      </w:r>
    </w:p>
    <w:p w:rsidR="0001674E" w:rsidRPr="0001674E" w:rsidRDefault="0001674E" w:rsidP="00FB016F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1674E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</w:t>
      </w:r>
      <w:r w:rsidR="00FB016F">
        <w:rPr>
          <w:rFonts w:ascii="Times New Roman" w:eastAsia="Times New Roman" w:hAnsi="Times New Roman" w:cs="Times New Roman"/>
          <w:sz w:val="18"/>
          <w:szCs w:val="18"/>
          <w:lang w:eastAsia="ru-RU"/>
        </w:rPr>
        <w:t xml:space="preserve">                   </w:t>
      </w:r>
    </w:p>
    <w:p w:rsidR="0001674E" w:rsidRPr="0001674E" w:rsidRDefault="0001674E" w:rsidP="0001674E">
      <w:pPr>
        <w:spacing w:after="0" w:line="240" w:lineRule="auto"/>
        <w:ind w:right="-95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016F" w:rsidRDefault="0001674E" w:rsidP="00F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Перечень администраторов доходов бюджета </w:t>
      </w:r>
    </w:p>
    <w:p w:rsidR="0001674E" w:rsidRPr="0001674E" w:rsidRDefault="0001674E" w:rsidP="00FB016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городского округа г. Карабулак на 2019год</w:t>
      </w: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5059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8"/>
        <w:gridCol w:w="3667"/>
        <w:gridCol w:w="10548"/>
      </w:tblGrid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Код главы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                       КБК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министерств, ведомств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Управление федеральной налоговой службы России по Республике Ингушетия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(МИ ФНС России №2 по Республике Ингушетия)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101 02010 01 0000 110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 физических лиц с доходов источником которых является налоговый агент, за исключением доходов, в отношении которых исчисление и уплата налога осуществляется в соответствии со  </w:t>
            </w:r>
            <w:proofErr w:type="spellStart"/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ст</w:t>
            </w:r>
            <w:proofErr w:type="spellEnd"/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 227,227/1 и 228 НК РФ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101 02020 01 0000 110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от осуществления деятельности физическими лицами, зарегистрированными в качестве индивидуальных предпринимателей, нотариусов, занимающихся частной практикой, адвокатов, учредивших адвокатские кабинеты и др. лиц занимающихся частной практикой в соответствии со ст.227 НК РФ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101 02030 01 0000 110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Налог на доходы физических лиц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с доходов полученных физическими лицами в соответствии со ст. 228 НК РФ 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182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101 02040 01 0000 110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доходы физических лиц в виде фиксированных авансовых платежей с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доходов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полученных физическими лицами, являющимися иностранными гражданами, осуществляющими трудовую деятельность по найму у физических лиц на основании патента в соответствии со ст.227/1 НК РФ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105 02010 02 0000 110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 для отдельных видов деятельности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105 02020 02 0000 110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Единый налог на вмененный доход для отдельных видов деятельности (за налоговые периоды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истекшие до 1 января 2011 года)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105 03010 01 0000 110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Единый сельскохозяйственный налог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105 04010 02 1000 110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Налог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взимаемый в связи с применением патентной системы налогообложения,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106 01020 04 0000 110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Налог на имущество физических лиц, взимаемый по ставкам, применяемым к объектам налогообложения,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расположенным в границах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106 06032 04 0000 110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Земельный налог с организаций, обладающих земельным участком, расположенным в границах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106 06042 04 0000 110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Земельный налог с физических лиц, обладающих земельным участком, расположенным в границах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106 04011 02 0000 110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организаций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106 04012 02 0000 110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Транспортный налог с физических лиц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108 03010 01 0000 110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по делам рассматриваемым в судах общей юрисдикции, мировыми судьям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и(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за исключением Верховного Суда Российской Федерации )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109 01020 04 0000 110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Налог на прибыль организаций, зачислявшийся до 1 января 2005 года в местные бюджеты, мобилизуемый на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109 04052 04 0000 110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Земельный налог (по обязательствам, возникшим до 1 января </w:t>
            </w:r>
            <w:smartTag w:uri="urn:schemas-microsoft-com:office:smarttags" w:element="metricconverter">
              <w:smartTagPr>
                <w:attr w:name="ProductID" w:val="2006 г"/>
              </w:smartTagPr>
              <w:r w:rsidRPr="0001674E">
                <w:rPr>
                  <w:rFonts w:ascii="Times New Roman" w:eastAsia="Times New Roman" w:hAnsi="Times New Roman" w:cs="Times New Roman"/>
                  <w:lang w:eastAsia="ru-RU"/>
                </w:rPr>
                <w:t>2006 г</w:t>
              </w:r>
            </w:smartTag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.) мобилизуемый на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109 07032 04 0000 110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Целевые сборы с граждан и предприятий, учреждений, организаций на содержание милиции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на благоустройство территорий, на нужды образования и другие цели, мобилизуемые на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109 07052 04 0000 110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 местные налоги и сборы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мобилизуемые на  территориях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116 03010 01 0000 140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за нарушение законодательства о налогах и сборах, предусмотренные статьями 116, 118, статьей 119 /1 пунктами 1 и 2 статьи 120, статьями 125,126,128,129,129</w:t>
            </w:r>
            <w:r w:rsidRPr="0001674E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>1</w:t>
            </w: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, 132, 133, 134, 135, 135</w:t>
            </w:r>
            <w:r w:rsidRPr="0001674E">
              <w:rPr>
                <w:rFonts w:ascii="Times New Roman" w:eastAsia="Times New Roman" w:hAnsi="Times New Roman" w:cs="Mangal"/>
                <w:color w:val="000000"/>
                <w:vertAlign w:val="superscript"/>
                <w:lang w:eastAsia="ru-RU"/>
              </w:rPr>
              <w:t xml:space="preserve">1  </w:t>
            </w: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116 03030 01 0000 140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 (штрафы) за административные правонарушения в области налогов и сборов, предусмотренные Кодексом РФ об административных правонарушениях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116 06000 01 0000 140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законодательства о применении контрольно-кассовой техники при осуществлении наличных денежных расчетов и (или) расчетов с использованием платежных карт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Министерство внутренних дел Республики Ингушетия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суммы, взыскиваемые  с лиц, виновных в совершении преступлений, и возмещение ущерба имуществу, зачисляемые в бюджеты городских округов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Министерство внутренних дел Российской Федерации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lastRenderedPageBreak/>
              <w:t>Управление вневедомственной охраны при МВД Республики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116 25073 04 0000 140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лесного законодательства на лесных участках,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116 25084 04 0000 140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Денежные взыскания (штрафы) за нарушение водного законодательства на водных объектах,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116 30030 01 0000 140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денежные взыскания (штрафы) за правонарушение в области дорожного движения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tabs>
                <w:tab w:val="left" w:pos="3060"/>
              </w:tabs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ab/>
              <w:t>Федеральное казначейство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103 02230 01 0000 110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дизельное топливо, подлежащие распределению  между бюджетами субъектов Российской Федерации и местными бюджетами с учетом установленных дифференцированных нормативов 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103 02240 01 0000 110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моторные масла для дизельных и (или) карбюраторных (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инжекторных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) двигателей,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103 02250 01 0000 110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акцизов на автомобильный бензин,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103 02260 01 0000 110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уплаты на прямогонный бензин, подлежащие распределению между бюджетами субъектов Российской Федерации и местными бюджетами  с учетом установленных дифференцированных нормативов отчислений в местные бюджеты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tabs>
                <w:tab w:val="left" w:pos="2285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Орган местного самоуправления «Администрация г. Карабулак»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108 04020 01 0000 110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ind w:right="-108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Государственная пошлина за совершение нотариальных действий должностными лицами органов местного 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самоуправления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   901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108 07150 01 0000 110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Государственная пошлина за выдачу разрешения на установку рекламной конструкции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111 05012 04 0000 120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 получаемые в виде арендной платы за земельные участки, государственная собственность на которые не разграничена и которые расположены в границах городских округов, а также средства от продажи права на заключение договоров аренды указанных земельных участков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111 05024 04 0000 120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получаемые в виде арендной платы, а также средства от продажи права на заключение договоров аренды за земли, находящиеся в собственности городских округов (за исключением земельных участков муниципальных бюджетных и автономных учреждений).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113 01994 04 0000 130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доходы от оказания платных услуг (работ) получателями средств бюджетов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114 01040 04 0000 410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квартир,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114 02042 04 0000 410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реализации  имущества, находящегося в собственности городских округо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в(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за исключением имущества муниципальных бюджетных и автономных учреждений, а также имущества муниципальных унитарных предприятий в т. ч. казенных) в части реализации основных средств по указанному имуществу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114 04040 04 0000 420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нематериальных активов, находящихся в собственности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114 06012 04 0000 430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Доходы от продажи земельных участков, государственная собственность на которые не разграничена и которые расположены в границах городских округов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901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115 02040 04 0000 140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Платежи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взимаемые органами местного самоуправления (организациями) городских округов за выполнение определенных функций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Государственное учреждение «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Карабулакское</w:t>
            </w:r>
            <w:proofErr w:type="spellEnd"/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 xml:space="preserve"> городское финансовое управление»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202 01001 04 0000 151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выравнивание бюджетной обеспеченности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202 01003 04 0000 151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Дотации бюджетам городских округов на поддержку мер по обеспечению сбалансированности бюджетов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202 03027 04 0000 151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Субвенции бюджетам городских округов на содержание ребенка в семье опекуна и приемной </w:t>
            </w:r>
            <w:proofErr w:type="spell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семье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,а</w:t>
            </w:r>
            <w:proofErr w:type="spellEnd"/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также вознаграждение причитающееся приемному родителю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компенсацию части родительской платы за содержание ребенка в муниципальных образовательных учреждениях, реализующих основную общеобразовательную программу дошкольного образования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202 03999 04 0000 151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субвенции бюджетам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202 03015 04 0000 151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осуществление первичного воинского учета на территориях,  где отсутствуют военные комиссариаты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  <w:p w:rsidR="0001674E" w:rsidRPr="0001674E" w:rsidRDefault="0001674E" w:rsidP="0001674E">
            <w:pPr>
              <w:tabs>
                <w:tab w:val="left" w:pos="692"/>
              </w:tabs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ab/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202 02041 04 0000 151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строительство, модернизацию, ремонт и содержание автомобильных дорог общего пользования, в том числе дорог в поселения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х(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за исключением автомобильных дорог федерального значения)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902 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202 02051 04 0000 151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федеральных целевых программ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202 02008 04 0000 151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жильем молодых семей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202 02088 04 0001 151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средств, поступивших от государственной корпорации Фонда содействию реформирования жилищно-коммунального хозяйства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202 02088 04 0002 151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аварийного жилищного фонда, за счет средств, поступивших  от государственной корпорации Фонда содействию реформирования жилищно-коммунального хозяйства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202 02089 04 0001 151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капитальному ремонту многоквартирных домов за счет средств республиканского бюджета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202 02089 04 0002 151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обеспечение мероприятий по переселению граждан из аварийн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о-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 xml:space="preserve"> жилищного фонда за счет средств бюджетов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202 02999 04 0000 151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субсидии бюджетам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202 02137 04 0000 151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капитальный ремонт и ремонт дворовых территорий многоквартирных домов, проездов к дворовым территориям многоквартирных домов административных центров субъектов Российской Федерации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202 02150 04 0000 151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Субсидии бюджетам городских округов на реализацию программы энергосбережения и повышения энергетической эффективности на период до 2020 года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202 04012 04 0000 151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для компенсации дополнительных расходов, возникших в результате решений принятых органами власти другого уровня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202 03020 04 0000 151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выплату единовременного пособия при всех формах устройства детей, лишенных родительских прав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202 03024 04 0000 151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выполнение передаваемых полномочий субъектов Российской Федерации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202 03026 04 0000 151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Субвенции бюджетам городских округов на обеспечение жилыми помещениями детей-сирот, детей, оставшихся без попечения родителей, а также детей, находящихся под опекой (попечительством)</w:t>
            </w:r>
            <w:proofErr w:type="gramStart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,н</w:t>
            </w:r>
            <w:proofErr w:type="gramEnd"/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е имеющих закрепленного жилого помещения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202 04025 04 0000 151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Межбюджетные трансферты, передаваемые бюджетам городских округов на комплектование книжных фондов библиотек муниципальных образования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202 04999 04 0000 151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межбюджетные  трансферты передаваемые бюджетам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202 09023 04 0000 151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Прочие безвозмездные поступления в бюджеты городских округов от бюджетов субъектов Российской Федерации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902 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208 04000 04 0000 180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Перечисления из бюджетов городских округов в бюджеты городских округов) для осуществления возврата (зачета  излишне уплаченных или излишне взысканных сумм налогов и сборов и иных платежей, а также сумм процентов за несвоевременное осуществление такого возврата и процентов, начисленных на излишне взысканные суммы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219 04000 04 0000 151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Возврат остатков субсидий, субвенций и иных межбюджетных трансфертов, имеющих целевой назначение, прошлых лет из бюджетов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902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Невыясненные поступления, зачисляемые в бюджеты муниципальных районов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в сфере здравоохранения и социального развития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по надзору в сфере здравоохранения и социального развития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060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ветеринарному и фитосанитарному надзору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ветеринарному и фитосанитарному надзору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noProof/>
                <w:lang w:eastAsia="ru-RU"/>
              </w:rPr>
              <w:t xml:space="preserve">Денежные взыскания  (штрафы)  за  нарушение законодательства РФ  об охране и  использовании животного мира                             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081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116 25060 01 0000 140</w:t>
            </w: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земельного законодательства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связи, информационных технологий и массовых коммуникаций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службы по надзору в сфере связи и массовых коммуникаций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096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106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по надзору  в сфере транспорта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государственного автодорожного надзора по Республике Ингушетия Федеральной службы по надзору в сфере транспорта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106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служба государственной статистики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Территориальный орган Федеральной службы государственной статистики по Республике Ингушетия</w:t>
            </w:r>
          </w:p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Федеральная антимонопольная служба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Управление Федеральной антимонопольной службы по Чеченской Республике и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161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116 33040 04 0000 140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Mangal"/>
                <w:noProof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Российской Федерации о размещении заказов на поставки товаров, выполнение работ, оказание услуг для нужд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</w:t>
            </w:r>
          </w:p>
          <w:p w:rsidR="0001674E" w:rsidRPr="0001674E" w:rsidRDefault="0001674E" w:rsidP="0001674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Министерство Российской Федерации по делам гражданской обороны, чрезвычайным ситуациям и ликвидации последствий стихийных бедствий по Республике Ингушетия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177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116 27000 01 0000 140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Федерального закона «О пожарной безопасности»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миграционная служба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Отдел Федеральной миграционной службы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192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Министерство юстиции Российской Федерации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министерства юстиции Российской Федерации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318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государственной регистрации, кадастра и картографии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регистрационной службы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/>
                <w:lang w:eastAsia="ru-RU"/>
              </w:rPr>
              <w:t>321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судебных приставов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Федеральной службы судебных приставов по Республике Ингушетия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322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116 21040 04 0000 140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и иные суммы</w:t>
            </w:r>
            <w:proofErr w:type="gramStart"/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 xml:space="preserve"> ,</w:t>
            </w:r>
            <w:proofErr w:type="gramEnd"/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взыскиваемые с лиц виновных в совершении преступлений, и возмещение ущерба имуществу,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природопользования</w:t>
            </w:r>
          </w:p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i/>
                <w:color w:val="000000"/>
                <w:lang w:eastAsia="ru-RU"/>
              </w:rPr>
              <w:t>Управление Республики Ингушетия по охране, контролю и регулированию использования животного мира и среды обитания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116 25030 01 0000 140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 Российской Федерации об охране и использовании животного мира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116 25050 01 0000 140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(штрафы) за нарушение законодательства в области охраны окружающей среды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112 01000 01 0000 120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негативное воздействие на окружающую среду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048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112 01010 01 0000 120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Плата за выбросы загрязняющих веществ в атмосферный воздух стационарными объектами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Федеральная служба по надзору в сфере защиты прав потребителей и благополучия человека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141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116 28000 01 0000 140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Денежные взыскания за нарушение законодательства в области обеспечения санитарно-эпидемиологического благополучия человека и законодательства в сфере защиты прав потребителей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b/>
                <w:i/>
                <w:color w:val="000000"/>
                <w:lang w:eastAsia="ru-RU"/>
              </w:rPr>
              <w:t>Доходы, закрепленные за всеми администраторами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116 90040 04 0000 140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поступления от денежных взысканий (штрафов) и иных сумм в возмещение ущерба,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117 01040 04 0000 180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Невыясненные поступления, зачисляемые в бюджеты городских округов</w:t>
            </w:r>
          </w:p>
        </w:tc>
      </w:tr>
      <w:tr w:rsidR="0001674E" w:rsidRPr="0001674E" w:rsidTr="006056B3">
        <w:tc>
          <w:tcPr>
            <w:tcW w:w="337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000</w:t>
            </w:r>
          </w:p>
        </w:tc>
        <w:tc>
          <w:tcPr>
            <w:tcW w:w="1203" w:type="pct"/>
            <w:shd w:val="clear" w:color="auto" w:fill="auto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117 05040 04 0000 180</w:t>
            </w:r>
          </w:p>
        </w:tc>
        <w:tc>
          <w:tcPr>
            <w:tcW w:w="3460" w:type="pct"/>
            <w:shd w:val="clear" w:color="auto" w:fill="auto"/>
            <w:vAlign w:val="bottom"/>
          </w:tcPr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Mangal"/>
                <w:color w:val="000000"/>
                <w:lang w:eastAsia="ru-RU"/>
              </w:rPr>
            </w:pPr>
            <w:r w:rsidRPr="0001674E">
              <w:rPr>
                <w:rFonts w:ascii="Times New Roman" w:eastAsia="Times New Roman" w:hAnsi="Times New Roman" w:cs="Mangal"/>
                <w:color w:val="000000"/>
                <w:lang w:eastAsia="ru-RU"/>
              </w:rPr>
              <w:t>Прочие неналоговые доходы бюджетов городских округов</w:t>
            </w:r>
          </w:p>
        </w:tc>
      </w:tr>
    </w:tbl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1674E" w:rsidRPr="0001674E" w:rsidRDefault="0001674E" w:rsidP="0001674E">
      <w:pPr>
        <w:spacing w:after="0" w:line="240" w:lineRule="auto"/>
        <w:ind w:right="-954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FB016F" w:rsidRPr="0001674E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tbl>
      <w:tblPr>
        <w:tblW w:w="1489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14898"/>
      </w:tblGrid>
      <w:tr w:rsidR="0001674E" w:rsidRPr="0001674E" w:rsidTr="006056B3">
        <w:trPr>
          <w:trHeight w:val="300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01674E" w:rsidRPr="00B00CFD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B00CF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 Таблица 1.1 Приложения №5</w:t>
            </w:r>
          </w:p>
        </w:tc>
      </w:tr>
      <w:tr w:rsidR="0001674E" w:rsidRPr="0001674E" w:rsidTr="006056B3">
        <w:trPr>
          <w:trHeight w:val="585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01674E" w:rsidRPr="00B00CFD" w:rsidRDefault="00CE6B10" w:rsidP="00491CC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к  решению городского С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овета</w:t>
            </w:r>
            <w:r w:rsidR="005F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депутатов 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городского округа г. Карабулак</w:t>
            </w:r>
            <w:r w:rsidR="005F32B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№</w:t>
            </w:r>
            <w:r w:rsidR="00491CC4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11</w:t>
            </w:r>
            <w:r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/4-3 от 27.12.2018г.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</w:t>
            </w:r>
            <w:r w:rsidR="0001674E" w:rsidRPr="00B00CFD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br/>
              <w:t xml:space="preserve"> "О бюджете  городского округа г. Карабулак на 2019 год и плановый период 2020-2021 годов"</w:t>
            </w:r>
          </w:p>
        </w:tc>
      </w:tr>
      <w:tr w:rsidR="0001674E" w:rsidRPr="0001674E" w:rsidTr="006056B3">
        <w:trPr>
          <w:trHeight w:val="555"/>
        </w:trPr>
        <w:tc>
          <w:tcPr>
            <w:tcW w:w="14898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vAlign w:val="bottom"/>
            <w:hideMark/>
          </w:tcPr>
          <w:p w:rsidR="00FB016F" w:rsidRDefault="00FB016F"/>
          <w:tbl>
            <w:tblPr>
              <w:tblW w:w="14791" w:type="dxa"/>
              <w:tblLayout w:type="fixed"/>
              <w:tblLook w:val="04A0" w:firstRow="1" w:lastRow="0" w:firstColumn="1" w:lastColumn="0" w:noHBand="0" w:noVBand="1"/>
            </w:tblPr>
            <w:tblGrid>
              <w:gridCol w:w="4420"/>
              <w:gridCol w:w="700"/>
              <w:gridCol w:w="520"/>
              <w:gridCol w:w="520"/>
              <w:gridCol w:w="800"/>
              <w:gridCol w:w="640"/>
              <w:gridCol w:w="780"/>
              <w:gridCol w:w="1308"/>
              <w:gridCol w:w="851"/>
              <w:gridCol w:w="1417"/>
              <w:gridCol w:w="1553"/>
              <w:gridCol w:w="1282"/>
            </w:tblGrid>
            <w:tr w:rsidR="0001674E" w:rsidRPr="0001674E" w:rsidTr="006056B3">
              <w:trPr>
                <w:trHeight w:val="555"/>
              </w:trPr>
              <w:tc>
                <w:tcPr>
                  <w:tcW w:w="14791" w:type="dxa"/>
                  <w:gridSpan w:val="12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vAlign w:val="bottom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Ведомственная структура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br/>
                    <w:t>расходов бюджета городского округа г. Карабулак на 2019 год и плановый период 2020-2021годов</w:t>
                  </w:r>
                </w:p>
              </w:tc>
            </w:tr>
            <w:tr w:rsidR="0001674E" w:rsidRPr="0001674E" w:rsidTr="006056B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bottom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</w:tr>
            <w:tr w:rsidR="0001674E" w:rsidRPr="0001674E" w:rsidTr="006056B3">
              <w:trPr>
                <w:trHeight w:val="480"/>
              </w:trPr>
              <w:tc>
                <w:tcPr>
                  <w:tcW w:w="44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0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Гл.</w:t>
                  </w:r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Рз</w:t>
                  </w:r>
                  <w:proofErr w:type="spellEnd"/>
                </w:p>
              </w:tc>
              <w:tc>
                <w:tcPr>
                  <w:tcW w:w="520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Пз</w:t>
                  </w:r>
                  <w:proofErr w:type="spellEnd"/>
                </w:p>
              </w:tc>
              <w:tc>
                <w:tcPr>
                  <w:tcW w:w="3528" w:type="dxa"/>
                  <w:gridSpan w:val="4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ЦСР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ВР</w:t>
                  </w:r>
                </w:p>
              </w:tc>
              <w:tc>
                <w:tcPr>
                  <w:tcW w:w="4252" w:type="dxa"/>
                  <w:gridSpan w:val="3"/>
                  <w:tcBorders>
                    <w:top w:val="single" w:sz="4" w:space="0" w:color="auto"/>
                    <w:left w:val="nil"/>
                    <w:bottom w:val="single" w:sz="4" w:space="0" w:color="auto"/>
                    <w:right w:val="single" w:sz="4" w:space="0" w:color="000000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сумма тыс.</w:t>
                  </w:r>
                  <w:r w:rsidR="00DD5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 xml:space="preserve"> </w:t>
                  </w:r>
                  <w:r w:rsidRPr="0001674E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руб</w:t>
                  </w:r>
                  <w:r w:rsidR="00DD566C">
                    <w:rPr>
                      <w:rFonts w:ascii="Times New Roman" w:eastAsia="Times New Roman" w:hAnsi="Times New Roman" w:cs="Times New Roman"/>
                      <w:sz w:val="20"/>
                      <w:szCs w:val="20"/>
                      <w:lang w:eastAsia="ru-RU"/>
                    </w:rPr>
                    <w:t>.</w:t>
                  </w:r>
                </w:p>
              </w:tc>
            </w:tr>
            <w:tr w:rsidR="0001674E" w:rsidRPr="0001674E" w:rsidTr="006056B3">
              <w:trPr>
                <w:trHeight w:val="885"/>
              </w:trPr>
              <w:tc>
                <w:tcPr>
                  <w:tcW w:w="44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70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520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</w:t>
                  </w:r>
                  <w:proofErr w:type="gramEnd"/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ПП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ОН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sz w:val="16"/>
                      <w:szCs w:val="16"/>
                      <w:lang w:eastAsia="ru-RU"/>
                    </w:rPr>
                    <w:t>НР</w:t>
                  </w:r>
                </w:p>
              </w:tc>
              <w:tc>
                <w:tcPr>
                  <w:tcW w:w="851" w:type="dxa"/>
                  <w:vMerge/>
                  <w:tcBorders>
                    <w:top w:val="single" w:sz="4" w:space="0" w:color="auto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2019г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2020г.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2021г. </w:t>
                  </w:r>
                </w:p>
              </w:tc>
            </w:tr>
            <w:tr w:rsidR="0001674E" w:rsidRPr="0001674E" w:rsidTr="006056B3">
              <w:trPr>
                <w:trHeight w:val="41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Городской  совет муниципального образования  «Городской округ г. Карабулак»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6 669,0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6 669,0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6 669,0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6 669,0</w:t>
                  </w:r>
                </w:p>
              </w:tc>
            </w:tr>
            <w:tr w:rsidR="0001674E" w:rsidRPr="0001674E" w:rsidTr="006056B3">
              <w:trPr>
                <w:trHeight w:val="81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53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в рамках обеспечения деятельности  законодательного представительного органа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председателя законодательного органа  муниципальной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28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86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83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Председатель городского совета (Расходы на обеспечение функций муниципальных органо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в(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90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6 069,0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6 069,0</w:t>
                  </w:r>
                </w:p>
              </w:tc>
            </w:tr>
            <w:tr w:rsidR="0001674E" w:rsidRPr="0001674E" w:rsidTr="006056B3">
              <w:trPr>
                <w:trHeight w:val="3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3 601,5</w:t>
                  </w:r>
                </w:p>
              </w:tc>
            </w:tr>
            <w:tr w:rsidR="0001674E" w:rsidRPr="0001674E" w:rsidTr="006056B3">
              <w:trPr>
                <w:trHeight w:val="72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обеспечение функций муниципальных органов 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( 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 исключение расходов на выплаты по оплате труда указанных органов)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2 467,5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2 467,5</w:t>
                  </w:r>
                </w:p>
              </w:tc>
            </w:tr>
            <w:tr w:rsidR="0001674E" w:rsidRPr="0001674E" w:rsidTr="006056B3">
              <w:trPr>
                <w:trHeight w:val="104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2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2 427,5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2 427,5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2 427,5</w:t>
                  </w:r>
                </w:p>
              </w:tc>
            </w:tr>
            <w:tr w:rsidR="0001674E" w:rsidRPr="0001674E" w:rsidTr="006056B3">
              <w:trPr>
                <w:trHeight w:val="1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01674E" w:rsidRPr="0001674E" w:rsidTr="006056B3">
              <w:trPr>
                <w:trHeight w:val="26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 Орган  местного самоуправления    «Администрация 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.К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арабулак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27 672,0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25 752,0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25 752,0</w:t>
                  </w:r>
                </w:p>
              </w:tc>
            </w:tr>
            <w:tr w:rsidR="0001674E" w:rsidRPr="0001674E" w:rsidTr="006056B3">
              <w:trPr>
                <w:trHeight w:val="3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27 672,0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25 752,0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25 752,0</w:t>
                  </w:r>
                </w:p>
              </w:tc>
            </w:tr>
            <w:tr w:rsidR="0001674E" w:rsidRPr="0001674E" w:rsidTr="006056B3">
              <w:trPr>
                <w:trHeight w:val="4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Функционирование высшего  должностного лица  субъекта Российской Федерации  и муниципального образования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41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Непрограммные расходы в рамках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обеспечения деятельности   органов исполнительной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18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Глава муниципального образования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4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муниципальных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716,0</w:t>
                  </w:r>
                </w:p>
              </w:tc>
            </w:tr>
            <w:tr w:rsidR="0001674E" w:rsidRPr="0001674E" w:rsidTr="006056B3">
              <w:trPr>
                <w:trHeight w:val="2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92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Глава муниципального образования (Расходы на обеспечение функций муниципальных органо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в(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116,0</w:t>
                  </w:r>
                </w:p>
              </w:tc>
            </w:tr>
            <w:tr w:rsidR="0001674E" w:rsidRPr="0001674E" w:rsidTr="006056B3">
              <w:trPr>
                <w:trHeight w:val="83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Функционирование Правительства  Российской Федерации, высших исполнительных  органов государственной власти субъектов Российской Федерации,  местных администраций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26 956,0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</w:tr>
            <w:tr w:rsidR="0001674E" w:rsidRPr="0001674E" w:rsidTr="006056B3">
              <w:trPr>
                <w:trHeight w:val="4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в рамках обеспечения деятельности   органов исполнительной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26 956,0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25 036,0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25 036,0</w:t>
                  </w:r>
                </w:p>
              </w:tc>
            </w:tr>
            <w:tr w:rsidR="0001674E" w:rsidRPr="0001674E" w:rsidTr="006056B3">
              <w:trPr>
                <w:trHeight w:val="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Центральный аппарат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26 956,0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25 036,0</w:t>
                  </w:r>
                </w:p>
              </w:tc>
            </w:tr>
            <w:tr w:rsidR="0001674E" w:rsidRPr="0001674E" w:rsidTr="006056B3">
              <w:trPr>
                <w:trHeight w:val="3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по оплате труда работников государственных органов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033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13 690,4</w:t>
                  </w:r>
                </w:p>
              </w:tc>
            </w:tr>
            <w:tr w:rsidR="0001674E" w:rsidRPr="0001674E" w:rsidTr="006056B3">
              <w:trPr>
                <w:trHeight w:val="8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муниципальных органо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в(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за исключением  расходов на выплаты по  оплате труда указанных органов )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033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13 265,6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11 345,6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11 345,6</w:t>
                  </w:r>
                </w:p>
              </w:tc>
            </w:tr>
            <w:tr w:rsidR="0001674E" w:rsidRPr="0001674E" w:rsidTr="006056B3">
              <w:trPr>
                <w:trHeight w:val="106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</w:t>
                  </w:r>
                  <w:r w:rsidR="00A033A6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600,0</w:t>
                  </w:r>
                </w:p>
              </w:tc>
            </w:tr>
            <w:tr w:rsidR="0001674E" w:rsidRPr="0001674E" w:rsidTr="006056B3">
              <w:trPr>
                <w:trHeight w:val="13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10 587,7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10 587,7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10 587,7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2 077,9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157,9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157,9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проведения выборов и референдумов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8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2015-2017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63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55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проведение муниципальных выборов МО " 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42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16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Другие общегосударственные вопросы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13 576,5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12 546,2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13 546,2</w:t>
                  </w:r>
                </w:p>
              </w:tc>
            </w:tr>
            <w:tr w:rsidR="0001674E" w:rsidRPr="0001674E" w:rsidTr="006056B3">
              <w:trPr>
                <w:trHeight w:val="80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13 576,5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12 546,2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13 546,2</w:t>
                  </w:r>
                </w:p>
              </w:tc>
            </w:tr>
            <w:tr w:rsidR="0001674E" w:rsidRPr="0001674E" w:rsidTr="006056B3">
              <w:trPr>
                <w:trHeight w:val="63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"Организация бюджетного процесса" в муниципальном образовании 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13 576,5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12 546,2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13 546,2</w:t>
                  </w:r>
                </w:p>
              </w:tc>
            </w:tr>
            <w:tr w:rsidR="0001674E" w:rsidRPr="0001674E" w:rsidTr="006056B3">
              <w:trPr>
                <w:trHeight w:val="45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Выполнение мероприятий по  реализации вопросов  общегородского значения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11 966,5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10 570,6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11 570,6</w:t>
                  </w:r>
                </w:p>
              </w:tc>
            </w:tr>
            <w:tr w:rsidR="0001674E" w:rsidRPr="0001674E" w:rsidTr="006056B3">
              <w:trPr>
                <w:trHeight w:val="37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на выполнение функций по вопросам общегородского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11 966,5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10 570,6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11 570,6</w:t>
                  </w:r>
                </w:p>
              </w:tc>
            </w:tr>
            <w:tr w:rsidR="0001674E" w:rsidRPr="0001674E" w:rsidTr="006056B3">
              <w:trPr>
                <w:trHeight w:val="29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4 955,4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9 230,6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10 230,6</w:t>
                  </w:r>
                </w:p>
              </w:tc>
            </w:tr>
            <w:tr w:rsidR="0001674E" w:rsidRPr="0001674E" w:rsidTr="006056B3">
              <w:trPr>
                <w:trHeight w:val="9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Социальное обеспечение и иные выплаты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1 010,0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1 010,0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1 010,0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6 001,1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330,0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330,0</w:t>
                  </w:r>
                </w:p>
              </w:tc>
            </w:tr>
            <w:tr w:rsidR="0001674E" w:rsidRPr="0001674E" w:rsidTr="006056B3">
              <w:trPr>
                <w:trHeight w:val="2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Подготовка населения  к защите от террористических актов и предупреждению экстремистской деятельности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1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"Профилактика терроризма и экстремизма в г.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3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42730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5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Профилактика развития наркозависимости, включая сокращение потребления наркотических средств и 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психоактивных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веществ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110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Комплексные мероприятия по противодействию, злоупотреблению и распространению наркотических средств и незаконному обороту на территории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2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41410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14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Устранение причин и условий, способствующих совершению правонарушений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направленных на профилактику правонарушений на территории г. Карабулак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150,0</w:t>
                  </w:r>
                </w:p>
              </w:tc>
            </w:tr>
            <w:tr w:rsidR="0001674E" w:rsidRPr="0001674E" w:rsidTr="006056B3">
              <w:trPr>
                <w:trHeight w:val="2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42740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150,0</w:t>
                  </w:r>
                </w:p>
              </w:tc>
            </w:tr>
            <w:tr w:rsidR="0001674E" w:rsidRPr="0001674E" w:rsidTr="006056B3">
              <w:trPr>
                <w:trHeight w:val="19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42740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3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Организация и проведение профилактических антикоррупционных мероприятий в исполнительных органах государственной власти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</w:tr>
            <w:tr w:rsidR="0001674E" w:rsidRPr="0001674E" w:rsidTr="006056B3">
              <w:trPr>
                <w:trHeight w:val="23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"О противодействии коррупции в муниципальном образовании"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42750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90,0</w:t>
                  </w:r>
                </w:p>
              </w:tc>
            </w:tr>
            <w:tr w:rsidR="0001674E" w:rsidRPr="0001674E" w:rsidTr="006056B3">
              <w:trPr>
                <w:trHeight w:val="2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07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42750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90,0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Создание условий для организации досуга и обеспечение условий для массового отдыха жителей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08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i/>
                      <w:i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1 130,0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1 370,0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i/>
                      <w:iCs/>
                      <w:lang w:eastAsia="ru-RU"/>
                    </w:rPr>
                    <w:t>1 370,0</w:t>
                  </w:r>
                </w:p>
              </w:tc>
            </w:tr>
            <w:tr w:rsidR="0001674E" w:rsidRPr="0001674E" w:rsidTr="006056B3">
              <w:trPr>
                <w:trHeight w:val="44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проведение культурно-массовых мероприятий городского значения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1 130,0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1 370,0</w:t>
                  </w:r>
                </w:p>
              </w:tc>
            </w:tr>
            <w:tr w:rsidR="0001674E" w:rsidRPr="0001674E" w:rsidTr="006056B3">
              <w:trPr>
                <w:trHeight w:val="13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41040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1 130,0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1 370,0</w:t>
                  </w:r>
                </w:p>
              </w:tc>
            </w:tr>
            <w:tr w:rsidR="0001674E" w:rsidRPr="0001674E" w:rsidTr="006056B3">
              <w:trPr>
                <w:trHeight w:val="24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Выполнение мероприятий по обеспечению противопожарной безопасности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</w:tr>
            <w:tr w:rsidR="0001674E" w:rsidRPr="0001674E" w:rsidTr="006056B3">
              <w:trPr>
                <w:trHeight w:val="4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"Противопожарная безопасность в МО "Городской округ в г. Карабулак на 2017-2019гг."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70,6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41370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70,6</w:t>
                  </w:r>
                </w:p>
              </w:tc>
            </w:tr>
            <w:tr w:rsidR="0001674E" w:rsidRPr="0001674E" w:rsidTr="006056B3">
              <w:trPr>
                <w:trHeight w:val="80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проведения мероприятий направленных на развитие физической культуры  и спорта на территории МО г. Карабулак на 2017-2019гг.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мероприятий  "По подготовке и проведению городских спортивно-массовых мероприятий  в МО "Городской округ в г. Карабулак на 2017-2019"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40920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55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работ, услуг для муниципальных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40920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100,0</w:t>
                  </w:r>
                </w:p>
              </w:tc>
            </w:tr>
            <w:tr w:rsidR="0001674E" w:rsidRPr="0001674E" w:rsidTr="006056B3">
              <w:trPr>
                <w:trHeight w:val="9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Национальная  оборона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4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Мобилизационная  и вневойсковая  подготовка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79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2017-2019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7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Подпрограмма "Создание условий для эффективного выполнения полномочий органов местного самоуправления"  муниципального образования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27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Мероприятия по обеспечению мобилизационной готовности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50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Осуществление первичного воинского учета на территориях, где отсутствуют военные комиссариаты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67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582,4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794,9</w:t>
                  </w:r>
                </w:p>
              </w:tc>
            </w:tr>
            <w:tr w:rsidR="0001674E" w:rsidRPr="0001674E" w:rsidTr="006056B3">
              <w:trPr>
                <w:trHeight w:val="36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51180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212,5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0,0</w:t>
                  </w:r>
                </w:p>
              </w:tc>
            </w:tr>
            <w:tr w:rsidR="0001674E" w:rsidRPr="0001674E" w:rsidTr="006056B3">
              <w:trPr>
                <w:trHeight w:val="6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Национальная экономика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Дорожное хозяйство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4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"Благоустройство муниципального образования 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75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41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Реализация мероприятий, направленных на организацию благоустройства территорий   городского  округов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3 325,7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17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1674E" w:rsidRPr="0001674E" w:rsidTr="006056B3">
              <w:trPr>
                <w:trHeight w:val="37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Строительство и  содержание автомобильных дорог и инженерных сооружений в границах городских округов и поселений в рамках благоустройства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2 439,7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24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09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2 439,7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2 497,2</w:t>
                  </w:r>
                </w:p>
              </w:tc>
            </w:tr>
            <w:tr w:rsidR="0001674E" w:rsidRPr="0001674E" w:rsidTr="006056B3">
              <w:trPr>
                <w:trHeight w:val="45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lastRenderedPageBreak/>
                    <w:t xml:space="preserve">Жилищно-коммунальное хозяйство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Благоустройство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48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"Благоустройство муниципального образования 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74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"Мероприятия по содержанию и благоустройству" муниципального образования "Городской округ город Карабулак" на 2018-2020 годы.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Реализация мероприятий, направленных на организацию благоустройства территорий   городского  округов г.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19 421,3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13 301,8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13 442,8</w:t>
                  </w:r>
                </w:p>
              </w:tc>
            </w:tr>
            <w:tr w:rsidR="0001674E" w:rsidRPr="0001674E" w:rsidTr="006056B3">
              <w:trPr>
                <w:trHeight w:val="21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Уличное освещение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2 300,0</w:t>
                  </w:r>
                </w:p>
              </w:tc>
            </w:tr>
            <w:tr w:rsidR="0001674E" w:rsidRPr="0001674E" w:rsidTr="006056B3">
              <w:trPr>
                <w:trHeight w:val="53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2 300,0</w:t>
                  </w:r>
                </w:p>
              </w:tc>
            </w:tr>
            <w:tr w:rsidR="0001674E" w:rsidRPr="0001674E" w:rsidTr="006056B3">
              <w:trPr>
                <w:trHeight w:val="11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Озеленение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450,0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450,0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450,0</w:t>
                  </w:r>
                </w:p>
              </w:tc>
            </w:tr>
            <w:tr w:rsidR="0001674E" w:rsidRPr="0001674E" w:rsidTr="006056B3">
              <w:trPr>
                <w:trHeight w:val="44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и содержание мест захоронения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200,0</w:t>
                  </w:r>
                </w:p>
              </w:tc>
            </w:tr>
            <w:tr w:rsidR="0001674E" w:rsidRPr="0001674E" w:rsidTr="006056B3">
              <w:trPr>
                <w:trHeight w:val="2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60040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200,0</w:t>
                  </w:r>
                </w:p>
              </w:tc>
            </w:tr>
            <w:tr w:rsidR="0001674E" w:rsidRPr="0001674E" w:rsidTr="006056B3">
              <w:trPr>
                <w:trHeight w:val="9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Прочие мероприятия по благоустройству городских округов и поселений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16 221,3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10 351,8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10 492,8</w:t>
                  </w:r>
                </w:p>
              </w:tc>
            </w:tr>
            <w:tr w:rsidR="0001674E" w:rsidRPr="0001674E" w:rsidTr="006056B3">
              <w:trPr>
                <w:trHeight w:val="30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16 221,3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10 351,8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10 492,8</w:t>
                  </w:r>
                </w:p>
              </w:tc>
            </w:tr>
            <w:tr w:rsidR="0001674E" w:rsidRPr="0001674E" w:rsidTr="006056B3">
              <w:trPr>
                <w:trHeight w:val="18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Физическая культура и спорт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20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F076A4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</w:t>
                  </w:r>
                  <w:r w:rsidR="00F076A4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У "Спортивная школа г. Карабулак  им. 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Х.Р.Дзейтова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Программа "Развития физической  культуры и спорта" муниципального образования "Городской округ город Карабулак" на 2018 -2020 годы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24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 "Реализация мер по развитию физической культуры и спорта"  в муниципальном образовании "Городской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58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Создание условий для занятий физкультуры и спорта на территории муниципального образования "Городской округ город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</w:tr>
            <w:tr w:rsidR="0001674E" w:rsidRPr="0001674E" w:rsidTr="006056B3">
              <w:trPr>
                <w:trHeight w:val="43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DD566C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(оказания услуг) </w:t>
                  </w:r>
                </w:p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учреждений муниципального образования  по физической культуре и спорту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DD566C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 w:rsidR="00DD566C"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16 100,0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15 600,0</w:t>
                  </w:r>
                </w:p>
              </w:tc>
            </w:tr>
            <w:tr w:rsidR="00EE3F63" w:rsidRPr="0001674E" w:rsidTr="006056B3">
              <w:trPr>
                <w:trHeight w:val="58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E3F63" w:rsidRPr="0001674E" w:rsidRDefault="00EE3F63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12 350,5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12 350,5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12 350,5</w:t>
                  </w:r>
                </w:p>
              </w:tc>
            </w:tr>
            <w:tr w:rsidR="00EE3F63" w:rsidRPr="0001674E" w:rsidTr="006056B3">
              <w:trPr>
                <w:trHeight w:val="58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E3F63" w:rsidRPr="0001674E" w:rsidRDefault="00EE3F63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C02BB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3 280,9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2 780,7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2 780,7</w:t>
                  </w:r>
                </w:p>
              </w:tc>
            </w:tr>
            <w:tr w:rsidR="00EE3F63" w:rsidRPr="0001674E" w:rsidTr="006056B3">
              <w:trPr>
                <w:trHeight w:val="58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</w:tcPr>
                <w:p w:rsidR="00EE3F63" w:rsidRPr="0001674E" w:rsidRDefault="00EE3F63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EE3F63">
                    <w:rPr>
                      <w:rFonts w:ascii="Times New Roman" w:eastAsia="Times New Roman" w:hAnsi="Times New Roman" w:cs="Times New Roman"/>
                      <w:lang w:eastAsia="ru-RU"/>
                    </w:rPr>
                    <w:t>Уплата налогов, сборов и иных платежей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</w:t>
                  </w: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152471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11380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468,6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468,8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</w:tcPr>
                <w:p w:rsidR="00EE3F63" w:rsidRPr="0001674E" w:rsidRDefault="00EE3F63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lang w:eastAsia="ru-RU"/>
                    </w:rPr>
                    <w:t>468,8</w:t>
                  </w:r>
                </w:p>
              </w:tc>
            </w:tr>
            <w:tr w:rsidR="0001674E" w:rsidRPr="0001674E" w:rsidTr="006056B3">
              <w:trPr>
                <w:trHeight w:val="13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Социальная политика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15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Охрана семьи и детства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5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"Развитие образования" муниципального образования "Городской округ город Карабулак" на 2018 - 2020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19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"Права ребенка на семью"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10 267,5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10 328,7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10 405,2</w:t>
                  </w:r>
                </w:p>
              </w:tc>
            </w:tr>
            <w:tr w:rsidR="0001674E" w:rsidRPr="0001674E" w:rsidTr="006056B3">
              <w:trPr>
                <w:trHeight w:val="82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предоставления мер  социальной поддержки     детям-сиротам, детям, оставшихся без попечения родителей"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10 145,7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10 206,2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10 281,8</w:t>
                  </w:r>
                </w:p>
              </w:tc>
            </w:tr>
            <w:tr w:rsidR="0001674E" w:rsidRPr="0001674E" w:rsidTr="006056B3">
              <w:trPr>
                <w:trHeight w:val="24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Выплаты единовременного пособия при всех формах устройства детей, лишенных родительского попечения в семью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494,9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556,1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632,6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489,0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549,5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625,1</w:t>
                  </w:r>
                </w:p>
              </w:tc>
            </w:tr>
            <w:tr w:rsidR="0001674E" w:rsidRPr="0001674E" w:rsidTr="006056B3">
              <w:trPr>
                <w:trHeight w:val="10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52600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7,5</w:t>
                  </w:r>
                </w:p>
              </w:tc>
            </w:tr>
            <w:tr w:rsidR="0001674E" w:rsidRPr="0001674E" w:rsidTr="006056B3">
              <w:trPr>
                <w:trHeight w:val="96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Выплата единовременных пособий при поступлении детей-сирот, находящихся  под опекой (попечительством), в высшие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и средние профессиональные учебные заведения на территории Республики Ингушетия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48,0</w:t>
                  </w:r>
                </w:p>
              </w:tc>
            </w:tr>
            <w:tr w:rsidR="0001674E" w:rsidRPr="0001674E" w:rsidTr="006056B3">
              <w:trPr>
                <w:trHeight w:val="48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47,4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47,4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47,4</w:t>
                  </w:r>
                </w:p>
              </w:tc>
            </w:tr>
            <w:tr w:rsidR="0001674E" w:rsidRPr="0001674E" w:rsidTr="006056B3">
              <w:trPr>
                <w:trHeight w:val="36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0,6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Выплата пособия на содержание ребенка в семье опекуна и приёмной семье, а также вознаграждение, причитающееся приемному родителю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63060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9 724,6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9 724,6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9 724,6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Социальное обеспечение и иные выплаты населению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9 609,3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9 609,3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9 609,3</w:t>
                  </w:r>
                </w:p>
              </w:tc>
            </w:tr>
            <w:tr w:rsidR="0001674E" w:rsidRPr="0001674E" w:rsidTr="006056B3">
              <w:trPr>
                <w:trHeight w:val="52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04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63060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115,3</w:t>
                  </w:r>
                </w:p>
              </w:tc>
            </w:tr>
            <w:tr w:rsidR="0001674E" w:rsidRPr="0001674E" w:rsidTr="006056B3">
              <w:trPr>
                <w:trHeight w:val="2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sz w:val="28"/>
                      <w:szCs w:val="28"/>
                      <w:lang w:eastAsia="ru-RU"/>
                    </w:rPr>
                    <w:t>Средства массовой информации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Периодическая печать и издательства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34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Непрограммные расходы  периодических изданий, учрежденные органами законодательно-исполнительной власти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2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Государственная поддержка средств массовой информации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51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учреждений  (оказание услуг)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обеспечивающих услуги в сфере периодической печати и издательства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42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Предоставление субсидий  бюджетным, автономным  учреждениям и иным некоммерческим организациям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00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11530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2 368,5</w:t>
                  </w:r>
                </w:p>
              </w:tc>
            </w:tr>
            <w:tr w:rsidR="0001674E" w:rsidRPr="0001674E" w:rsidTr="006056B3">
              <w:trPr>
                <w:trHeight w:val="26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Карабулакское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городское финансовое управление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6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финансовых, налоговых и таможенных органов и органов финансового (финансово-бюджетного) надзора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54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59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"Организация бюджетного процесса в муниципальном образовании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46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деятельности финансового органа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4 483,7</w:t>
                  </w:r>
                </w:p>
              </w:tc>
            </w:tr>
            <w:tr w:rsidR="0001674E" w:rsidRPr="0001674E" w:rsidTr="006056B3">
              <w:trPr>
                <w:trHeight w:val="3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Расходы на выплаты по оплате труда работников финансового органа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</w:tr>
            <w:tr w:rsidR="0001674E" w:rsidRPr="0001674E" w:rsidTr="006056B3">
              <w:trPr>
                <w:trHeight w:val="127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10010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3 014,0</w:t>
                  </w:r>
                </w:p>
              </w:tc>
            </w:tr>
            <w:tr w:rsidR="0001674E" w:rsidRPr="0001674E" w:rsidTr="006056B3">
              <w:trPr>
                <w:trHeight w:val="5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обеспечение функций финансового органа город Карабулак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1 469,7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1 469,7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1 469,7</w:t>
                  </w:r>
                </w:p>
              </w:tc>
            </w:tr>
            <w:tr w:rsidR="0001674E" w:rsidRPr="0001674E" w:rsidTr="006056B3">
              <w:trPr>
                <w:trHeight w:val="1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95,0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1 348,7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1 348,7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1 348,7</w:t>
                  </w:r>
                </w:p>
              </w:tc>
            </w:tr>
            <w:tr w:rsidR="0001674E" w:rsidRPr="0001674E" w:rsidTr="006056B3">
              <w:trPr>
                <w:trHeight w:val="8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Иные бюджетные  ассигнования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06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26,0</w:t>
                  </w:r>
                </w:p>
              </w:tc>
            </w:tr>
            <w:tr w:rsidR="0001674E" w:rsidRPr="0001674E" w:rsidTr="006056B3">
              <w:trPr>
                <w:trHeight w:val="24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Резервные фонды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"Управление муниципальными финансами муниципального образования "Городской округ город Карабулак" на 2018-2020 годы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15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Подпрограмма "Организация бюджетного процесса в муниципальном образовании "Городской округ город Карабулак"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Расходы резервного фонда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35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Формирование резервного фонда администрации г. Карабулак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Резервные средства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902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43520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870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700,0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Дополнительное образование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000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18 659,0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20 316,3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20 316,3</w:t>
                  </w:r>
                </w:p>
              </w:tc>
            </w:tr>
            <w:tr w:rsidR="0001674E" w:rsidRPr="0001674E" w:rsidTr="006056B3">
              <w:trPr>
                <w:trHeight w:val="301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МКОУДОД «Центр детского технического творчества 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г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.К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арабулак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»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44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68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(оказания услуг) учреждений по внешкольной работе с детьми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6 159,0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6 691,6</w:t>
                  </w:r>
                </w:p>
              </w:tc>
            </w:tr>
            <w:tr w:rsidR="0001674E" w:rsidRPr="0001674E" w:rsidTr="006056B3">
              <w:trPr>
                <w:trHeight w:val="94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5 962,0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6 291,6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6 291,6</w:t>
                  </w:r>
                </w:p>
              </w:tc>
            </w:tr>
            <w:tr w:rsidR="0001674E" w:rsidRPr="0001674E" w:rsidTr="006056B3">
              <w:trPr>
                <w:trHeight w:val="6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177,0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360,0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360,0</w:t>
                  </w:r>
                </w:p>
              </w:tc>
            </w:tr>
            <w:tr w:rsidR="0001674E" w:rsidRPr="0001674E" w:rsidTr="006056B3">
              <w:trPr>
                <w:trHeight w:val="9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905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40,0</w:t>
                  </w:r>
                </w:p>
              </w:tc>
            </w:tr>
            <w:tr w:rsidR="0001674E" w:rsidRPr="0001674E" w:rsidTr="006056B3">
              <w:trPr>
                <w:trHeight w:val="4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МКОУ ДОД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«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Карабулакская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детская школа искусств"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44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Программа "Развитие образования" муниципального  образования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12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"Развитие дополнительного образования" в муниципальном образовании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55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Организация представления  дополнительного образования  на территории муниципального образования "Городской округ город Карабулак".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6056B3">
              <w:trPr>
                <w:trHeight w:val="39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Обеспечение деятельности (оказания услуг) </w:t>
                  </w: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учреждений по внешкольной работе с детьми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12 500,0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13 624,7</w:t>
                  </w:r>
                </w:p>
              </w:tc>
            </w:tr>
            <w:tr w:rsidR="0001674E" w:rsidRPr="0001674E" w:rsidTr="00FB016F">
              <w:trPr>
                <w:trHeight w:val="558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lastRenderedPageBreak/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11 301,1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12 016,8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12 016,8</w:t>
                  </w:r>
                </w:p>
              </w:tc>
            </w:tr>
            <w:tr w:rsidR="0001674E" w:rsidRPr="0001674E" w:rsidTr="006056B3">
              <w:trPr>
                <w:trHeight w:val="1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1 148,9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1 537,9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1 537,9</w:t>
                  </w:r>
                </w:p>
              </w:tc>
            </w:tr>
            <w:tr w:rsidR="0001674E" w:rsidRPr="0001674E" w:rsidTr="006056B3">
              <w:trPr>
                <w:trHeight w:val="12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906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07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03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11150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70,0</w:t>
                  </w:r>
                </w:p>
              </w:tc>
            </w:tr>
            <w:tr w:rsidR="0001674E" w:rsidRPr="0001674E" w:rsidTr="006056B3">
              <w:trPr>
                <w:trHeight w:val="13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Культура, кинематография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00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8 311,9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8 311,9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8 311,9</w:t>
                  </w:r>
                </w:p>
              </w:tc>
            </w:tr>
            <w:tr w:rsidR="0001674E" w:rsidRPr="0001674E" w:rsidTr="006056B3">
              <w:trPr>
                <w:trHeight w:val="35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МКУ "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Карабулакский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городской дом культуры"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83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Программа "Развития культуры" муниципального образования "Городской округ город Карабулак" на 2018-2020 годы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82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Подпрограмма  "Организация культурно-досуговой деятельности"  в муниципальном образовании "Городской округ город Карабулак"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934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Реализация мер по развитию сферы культуры и искусства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создание условий для организации досуга  населения"  организация досуга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учреждений (оказание услуг) в сфере культуры и кинематографии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5 560,4</w:t>
                  </w:r>
                </w:p>
              </w:tc>
            </w:tr>
            <w:tr w:rsidR="0001674E" w:rsidRPr="0001674E" w:rsidTr="006056B3">
              <w:trPr>
                <w:trHeight w:val="100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</w:t>
                  </w:r>
                  <w:proofErr w:type="gramStart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,</w:t>
                  </w:r>
                  <w:proofErr w:type="gramEnd"/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4 995,1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4 995,1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4 995,1</w:t>
                  </w:r>
                </w:p>
              </w:tc>
            </w:tr>
            <w:tr w:rsidR="0001674E" w:rsidRPr="0001674E" w:rsidTr="006056B3">
              <w:trPr>
                <w:trHeight w:val="403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526,3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526,3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526,3</w:t>
                  </w:r>
                </w:p>
              </w:tc>
            </w:tr>
            <w:tr w:rsidR="0001674E" w:rsidRPr="0001674E" w:rsidTr="006056B3">
              <w:trPr>
                <w:trHeight w:val="289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11250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39,0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39,0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39,0</w:t>
                  </w:r>
                </w:p>
              </w:tc>
            </w:tr>
            <w:tr w:rsidR="0001674E" w:rsidRPr="0001674E" w:rsidTr="006056B3">
              <w:trPr>
                <w:trHeight w:val="412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CE6B1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МКУК  "</w:t>
                  </w:r>
                  <w:proofErr w:type="spellStart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Карабулакская</w:t>
                  </w:r>
                  <w:proofErr w:type="spellEnd"/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городская </w:t>
                  </w: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библиотека"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107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lastRenderedPageBreak/>
                    <w:t xml:space="preserve">Подпрограмма "Развитие библиотечного обслуживания населения  и проведение мероприятий литературно-художественного направления" 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102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Обеспечение библиотечного обслуживания населения и расширения  библиотечно-информационных, просветительских, творческих и культурных услуг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750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Обеспечение деятельности (оказание услуг) библиотек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2 751,5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2 751,5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2 751,5</w:t>
                  </w:r>
                </w:p>
              </w:tc>
            </w:tr>
            <w:tr w:rsidR="0001674E" w:rsidRPr="0001674E" w:rsidTr="006056B3">
              <w:trPr>
                <w:trHeight w:val="123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Расходы на выплаты персоналу в целях обеспечения  выполнения функций муниципальными органами, казёнными учреждениями, органами управления государственными внебюджетными фондами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2 185,4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2 185,4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2 185,4</w:t>
                  </w:r>
                </w:p>
              </w:tc>
            </w:tr>
            <w:tr w:rsidR="0001674E" w:rsidRPr="0001674E" w:rsidTr="006056B3">
              <w:trPr>
                <w:trHeight w:val="517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Закупка товаров, работ и услуг для государственных (муниципальных) нужд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200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536,1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536,1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536,1</w:t>
                  </w:r>
                </w:p>
              </w:tc>
            </w:tr>
            <w:tr w:rsidR="0001674E" w:rsidRPr="0001674E" w:rsidTr="006056B3">
              <w:trPr>
                <w:trHeight w:val="566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Уплата налогов, сборов и иных платежей 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909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08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02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01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11270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800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lang w:eastAsia="ru-RU"/>
                    </w:rPr>
                    <w:t>30,0</w:t>
                  </w:r>
                </w:p>
              </w:tc>
            </w:tr>
            <w:tr w:rsidR="0001674E" w:rsidRPr="0001674E" w:rsidTr="006056B3">
              <w:trPr>
                <w:trHeight w:val="615"/>
              </w:trPr>
              <w:tc>
                <w:tcPr>
                  <w:tcW w:w="4420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 xml:space="preserve">                                  ИТОГО</w:t>
                  </w:r>
                </w:p>
              </w:tc>
              <w:tc>
                <w:tcPr>
                  <w:tcW w:w="7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52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0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64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78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308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 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133 650,5</w:t>
                  </w:r>
                </w:p>
              </w:tc>
              <w:tc>
                <w:tcPr>
                  <w:tcW w:w="1553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123 670,2</w:t>
                  </w:r>
                </w:p>
              </w:tc>
              <w:tc>
                <w:tcPr>
                  <w:tcW w:w="128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000000" w:fill="FFFFFF"/>
                  <w:noWrap/>
                  <w:vAlign w:val="center"/>
                  <w:hideMark/>
                </w:tcPr>
                <w:p w:rsidR="0001674E" w:rsidRPr="0001674E" w:rsidRDefault="0001674E" w:rsidP="0001674E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</w:pPr>
                  <w:r w:rsidRPr="0001674E">
                    <w:rPr>
                      <w:rFonts w:ascii="Times New Roman" w:eastAsia="Times New Roman" w:hAnsi="Times New Roman" w:cs="Times New Roman"/>
                      <w:b/>
                      <w:bCs/>
                      <w:lang w:eastAsia="ru-RU"/>
                    </w:rPr>
                    <w:t>124 887,7</w:t>
                  </w:r>
                </w:p>
              </w:tc>
            </w:tr>
          </w:tbl>
          <w:p w:rsidR="0001674E" w:rsidRPr="0001674E" w:rsidRDefault="0001674E" w:rsidP="0001674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</w:p>
        </w:tc>
      </w:tr>
    </w:tbl>
    <w:p w:rsidR="00FB016F" w:rsidRDefault="00FB016F" w:rsidP="0001674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  <w:sectPr w:rsidR="00FB016F" w:rsidSect="00FB016F">
          <w:pgSz w:w="16834" w:h="11909" w:orient="landscape"/>
          <w:pgMar w:top="992" w:right="851" w:bottom="709" w:left="1134" w:header="720" w:footer="720" w:gutter="0"/>
          <w:cols w:space="60"/>
          <w:noEndnote/>
          <w:docGrid w:linePitch="299"/>
        </w:sectPr>
      </w:pPr>
    </w:p>
    <w:p w:rsidR="0001674E" w:rsidRPr="0001674E" w:rsidRDefault="0001674E" w:rsidP="0001674E">
      <w:pPr>
        <w:spacing w:after="0" w:line="240" w:lineRule="auto"/>
        <w:rPr>
          <w:rFonts w:ascii="Times New Roman" w:eastAsia="Times New Roman" w:hAnsi="Times New Roman" w:cs="Times New Roman"/>
          <w:vanish/>
          <w:sz w:val="20"/>
          <w:szCs w:val="20"/>
          <w:lang w:eastAsia="ru-RU"/>
        </w:rPr>
      </w:pPr>
    </w:p>
    <w:tbl>
      <w:tblPr>
        <w:tblpPr w:leftFromText="180" w:rightFromText="180" w:vertAnchor="text" w:tblpX="-12064" w:tblpY="989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612"/>
      </w:tblGrid>
      <w:tr w:rsidR="0001674E" w:rsidRPr="0001674E" w:rsidTr="006056B3">
        <w:tc>
          <w:tcPr>
            <w:tcW w:w="2612" w:type="dxa"/>
            <w:tcBorders>
              <w:top w:val="nil"/>
              <w:bottom w:val="nil"/>
              <w:right w:val="nil"/>
            </w:tcBorders>
          </w:tcPr>
          <w:p w:rsidR="0001674E" w:rsidRPr="0001674E" w:rsidRDefault="0001674E" w:rsidP="0001674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sz w:val="19"/>
                <w:szCs w:val="19"/>
                <w:lang w:eastAsia="ru-RU"/>
              </w:rPr>
            </w:pPr>
          </w:p>
        </w:tc>
      </w:tr>
    </w:tbl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>Таблица 1.2 приложения №5</w:t>
      </w:r>
    </w:p>
    <w:p w:rsidR="0001674E" w:rsidRPr="00CE6B10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  <w:t xml:space="preserve"> 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к решению городского С</w:t>
      </w:r>
      <w:r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овета 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депутатов </w:t>
      </w:r>
      <w:r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городского округа г. Карабулак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№1</w:t>
      </w:r>
      <w:r w:rsidR="00491CC4">
        <w:rPr>
          <w:rFonts w:ascii="Times New Roman" w:eastAsia="Times New Roman" w:hAnsi="Times New Roman" w:cs="Times New Roman"/>
          <w:sz w:val="20"/>
          <w:szCs w:val="20"/>
          <w:lang w:eastAsia="ru-RU"/>
        </w:rPr>
        <w:t>1</w:t>
      </w:r>
      <w:r w:rsid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/4-3 от 27.12.2018г.</w:t>
      </w:r>
      <w:r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</w:p>
    <w:p w:rsidR="0001674E" w:rsidRPr="00CE6B10" w:rsidRDefault="00CE6B10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 w:rsidRPr="0001674E">
        <w:rPr>
          <w:rFonts w:ascii="Times New Roman" w:eastAsia="Times New Roman" w:hAnsi="Times New Roman" w:cs="Times New Roman"/>
          <w:lang w:eastAsia="ru-RU"/>
        </w:rPr>
        <w:t>"</w:t>
      </w:r>
      <w:r w:rsidR="0001674E" w:rsidRPr="00CE6B10">
        <w:rPr>
          <w:rFonts w:ascii="Times New Roman" w:eastAsia="Times New Roman" w:hAnsi="Times New Roman" w:cs="Times New Roman"/>
          <w:sz w:val="20"/>
          <w:szCs w:val="20"/>
          <w:lang w:eastAsia="ru-RU"/>
        </w:rPr>
        <w:t>О  бюджете  городского округа г. Карабулак на 2019 год и плановый период 2020-2021 годов</w:t>
      </w:r>
      <w:r w:rsidRPr="0001674E">
        <w:rPr>
          <w:rFonts w:ascii="Times New Roman" w:eastAsia="Times New Roman" w:hAnsi="Times New Roman" w:cs="Times New Roman"/>
          <w:lang w:eastAsia="ru-RU"/>
        </w:rPr>
        <w:t>"</w:t>
      </w: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Распределение бюджетных ассигнований бюджета города Карабулак на 2019 г. и плановый период 2020-2021 годы </w:t>
      </w: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1674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целевым статьям (муниципальных программам  и непрограммных направлений деятельности)</w:t>
      </w:r>
    </w:p>
    <w:p w:rsidR="0001674E" w:rsidRPr="0001674E" w:rsidRDefault="0001674E" w:rsidP="0001674E">
      <w:pPr>
        <w:widowControl w:val="0"/>
        <w:tabs>
          <w:tab w:val="left" w:pos="6096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1674E" w:rsidRPr="0001674E" w:rsidRDefault="0001674E" w:rsidP="0001674E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01674E">
        <w:rPr>
          <w:rFonts w:ascii="Times New Roman" w:eastAsia="Times New Roman" w:hAnsi="Times New Roman" w:cs="Times New Roman"/>
          <w:sz w:val="20"/>
          <w:szCs w:val="20"/>
          <w:lang w:eastAsia="ru-RU"/>
        </w:rPr>
        <w:t>(тыс. рублей)</w:t>
      </w:r>
    </w:p>
    <w:tbl>
      <w:tblPr>
        <w:tblW w:w="14900" w:type="dxa"/>
        <w:tblCellSpacing w:w="5" w:type="nil"/>
        <w:tblInd w:w="60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15"/>
        <w:gridCol w:w="3119"/>
        <w:gridCol w:w="548"/>
        <w:gridCol w:w="668"/>
        <w:gridCol w:w="344"/>
        <w:gridCol w:w="344"/>
        <w:gridCol w:w="364"/>
        <w:gridCol w:w="405"/>
        <w:gridCol w:w="162"/>
        <w:gridCol w:w="1175"/>
        <w:gridCol w:w="668"/>
        <w:gridCol w:w="122"/>
        <w:gridCol w:w="709"/>
        <w:gridCol w:w="870"/>
        <w:gridCol w:w="770"/>
        <w:gridCol w:w="1215"/>
        <w:gridCol w:w="1701"/>
        <w:gridCol w:w="1701"/>
      </w:tblGrid>
      <w:tr w:rsidR="0001674E" w:rsidRPr="0001674E" w:rsidTr="00FB016F">
        <w:trPr>
          <w:gridBefore w:val="1"/>
          <w:wBefore w:w="15" w:type="dxa"/>
          <w:trHeight w:val="480"/>
          <w:tblCellSpacing w:w="5" w:type="nil"/>
        </w:trPr>
        <w:tc>
          <w:tcPr>
            <w:tcW w:w="5954" w:type="dxa"/>
            <w:gridSpan w:val="8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Наименование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 программы,</w:t>
            </w:r>
          </w:p>
          <w:p w:rsidR="0001674E" w:rsidRPr="0001674E" w:rsidRDefault="0001674E" w:rsidP="00E35116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муниципальной подпрограммы</w:t>
            </w:r>
          </w:p>
        </w:tc>
        <w:tc>
          <w:tcPr>
            <w:tcW w:w="3544" w:type="dxa"/>
            <w:gridSpan w:val="5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Целевая статья расходов</w:t>
            </w:r>
          </w:p>
        </w:tc>
        <w:tc>
          <w:tcPr>
            <w:tcW w:w="5387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Расходы по годам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(тыс. рублей)</w:t>
            </w:r>
          </w:p>
        </w:tc>
      </w:tr>
      <w:tr w:rsidR="0001674E" w:rsidRPr="0001674E" w:rsidTr="00A23465">
        <w:trPr>
          <w:gridBefore w:val="1"/>
          <w:wBefore w:w="15" w:type="dxa"/>
          <w:trHeight w:val="886"/>
          <w:tblCellSpacing w:w="5" w:type="nil"/>
        </w:trPr>
        <w:tc>
          <w:tcPr>
            <w:tcW w:w="5954" w:type="dxa"/>
            <w:gridSpan w:val="8"/>
            <w:vMerge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программа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подпрограмма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2019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2021</w:t>
            </w:r>
          </w:p>
        </w:tc>
      </w:tr>
      <w:tr w:rsidR="0001674E" w:rsidRPr="0001674E" w:rsidTr="00FB016F">
        <w:trPr>
          <w:gridBefore w:val="1"/>
          <w:wBefore w:w="15" w:type="dxa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A23465">
            <w:pPr>
              <w:tabs>
                <w:tab w:val="left" w:pos="5387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Развитие  физической культуры и спорта 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  муниципального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Городской округ город 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 xml:space="preserve"> на 2019-2021годы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16 100,0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15600,0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CE6B10" w:rsidRDefault="00CE6B10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CE6B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CE6B10">
              <w:rPr>
                <w:rFonts w:ascii="Times New Roman" w:eastAsia="Times New Roman" w:hAnsi="Times New Roman" w:cs="Times New Roman"/>
                <w:lang w:eastAsia="ru-RU"/>
              </w:rPr>
              <w:t>Реализация мер по развитию физической культуре и спорта» в муниципальном образовании</w:t>
            </w:r>
          </w:p>
          <w:p w:rsidR="0001674E" w:rsidRPr="0001674E" w:rsidRDefault="00CE6B10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FF0000"/>
                <w:lang w:eastAsia="ru-RU"/>
              </w:rPr>
            </w:pPr>
            <w:r w:rsidRPr="00CE6B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CE6B10">
              <w:rPr>
                <w:rFonts w:ascii="Times New Roman" w:eastAsia="Times New Roman" w:hAnsi="Times New Roman" w:cs="Times New Roman"/>
                <w:lang w:eastAsia="ru-RU"/>
              </w:rPr>
              <w:t>Городской округ г. Карабулак</w:t>
            </w:r>
            <w:r w:rsidRPr="00CE6B10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07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16 100,0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15 600,0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15600,0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Благоустройство муниципального образовани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22 747,0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15 940,0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CE6B10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Мероприятия по содержанию и благоустройству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   муниципального образования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 на 2019-2021годы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04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22 747,0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15 799,0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15 940,0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Программа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Развитие культуры 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муниципального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на 2019-2021годы</w:t>
            </w:r>
            <w:r w:rsidR="00A23465"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8 311,9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CE6B10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культурно-досуговой деятельност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и» в муниципальном образовании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5 560,4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5 560,4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CE6B10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библиотечного обслуживания населения и проведение мероприятий литературно-художественного направления</w:t>
            </w:r>
            <w:r w:rsidR="00CE6B10"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2 751,5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Программа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Управление муниципальными финансами   муниципального образования</w:t>
            </w:r>
            <w:r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Городской округ город 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lastRenderedPageBreak/>
              <w:t>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 на 2019-2021годы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lastRenderedPageBreak/>
              <w:t>01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20 855,1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18 524,8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19 524,8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lastRenderedPageBreak/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Организация бюджетного процес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са в муниципальном образовании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20 060,2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17 729,9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18 729,9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Создание  условий  для эффективного выполнения  полномочий органов местного самоуправления муниципального образования г.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794,9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A23465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A2346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Развитие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 xml:space="preserve">муниципального образования 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  <w:r w:rsidR="0001674E" w:rsidRPr="00A23465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Городской округ город Карабулак</w:t>
            </w:r>
            <w:r w:rsidRPr="00A23465">
              <w:rPr>
                <w:rFonts w:ascii="Times New Roman" w:eastAsia="Times New Roman" w:hAnsi="Times New Roman" w:cs="Times New Roman"/>
                <w:b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28 926,5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30 645,0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30 721,5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Развитие дополнительного образован</w:t>
            </w: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ия в муниципальном образовании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Городской округ город Карабулак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5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18 659,0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20 316,3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A23465" w:rsidP="00A2346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Cs/>
                <w:lang w:eastAsia="ru-RU"/>
              </w:rPr>
              <w:t xml:space="preserve">Подпрограмма 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  <w:r w:rsidR="0001674E"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Права ребенка на семью</w:t>
            </w: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"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03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9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10 267,5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10 328,7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ru-RU"/>
              </w:rPr>
              <w:t>10 405,2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в рамках обеспечения деятельности  законодательного представительного органа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6 669,0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6669,0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Функционирование  законодательных (представительных)  органов государственной власти и представительных органов муниципальных образований (аппарат)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6 069,0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Обеспечение деятельности председателя законодательного органа  муниципальной власти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10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600,0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ar-SA"/>
              </w:rPr>
              <w:t>11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27 672,0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25 752,0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iCs/>
                <w:lang w:eastAsia="ru-RU"/>
              </w:rPr>
              <w:t>Непрограммные расходы в рамках обеспечения деятельности   органов исполнительной власти (Центральный аппарат_)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26 956,0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Cs/>
                <w:lang w:eastAsia="ar-SA"/>
              </w:rPr>
              <w:t>25 036,0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Непрограммные расходы в рамках обеспечения деятельности   органов исполнительной власти</w:t>
            </w:r>
          </w:p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(Глава муниципального образования)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11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2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ru-RU"/>
              </w:rPr>
              <w:t>716,0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</w:tcPr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  <w:t>Непрограммные расходы  периодических изданий, учрежденные органами законодательно-исполнительной власти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FFFFFF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01674E" w:rsidRPr="0001674E" w:rsidTr="00FB016F">
        <w:trPr>
          <w:gridBefore w:val="1"/>
          <w:wBefore w:w="15" w:type="dxa"/>
          <w:trHeight w:val="320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Государственная поддержка средств массовой информации</w:t>
            </w:r>
          </w:p>
          <w:p w:rsidR="0001674E" w:rsidRPr="0001674E" w:rsidRDefault="0001674E" w:rsidP="0001674E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Cs/>
                <w:lang w:eastAsia="ru-RU"/>
              </w:rPr>
            </w:pP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12</w:t>
            </w: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lang w:eastAsia="ar-SA"/>
              </w:rPr>
              <w:t>1</w:t>
            </w: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2 369,0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2368,5</w:t>
            </w:r>
          </w:p>
        </w:tc>
      </w:tr>
      <w:tr w:rsidR="0001674E" w:rsidRPr="0001674E" w:rsidTr="00FB016F">
        <w:trPr>
          <w:gridBefore w:val="1"/>
          <w:wBefore w:w="15" w:type="dxa"/>
          <w:trHeight w:val="201"/>
          <w:tblCellSpacing w:w="5" w:type="nil"/>
        </w:trPr>
        <w:tc>
          <w:tcPr>
            <w:tcW w:w="5954" w:type="dxa"/>
            <w:gridSpan w:val="8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lang w:eastAsia="ar-SA"/>
              </w:rPr>
              <w:t>Всего расходов</w:t>
            </w:r>
          </w:p>
        </w:tc>
        <w:tc>
          <w:tcPr>
            <w:tcW w:w="1843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701" w:type="dxa"/>
            <w:gridSpan w:val="3"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1985" w:type="dxa"/>
            <w:gridSpan w:val="2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133 650,5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123 670,2</w:t>
            </w:r>
          </w:p>
        </w:tc>
        <w:tc>
          <w:tcPr>
            <w:tcW w:w="1701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01674E" w:rsidRPr="0001674E" w:rsidRDefault="0001674E" w:rsidP="0001674E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</w:pPr>
            <w:r w:rsidRPr="0001674E">
              <w:rPr>
                <w:rFonts w:ascii="Times New Roman" w:eastAsia="Times New Roman" w:hAnsi="Times New Roman" w:cs="Times New Roman"/>
                <w:b/>
                <w:bCs/>
                <w:lang w:eastAsia="ar-SA"/>
              </w:rPr>
              <w:t>124 887,7</w:t>
            </w:r>
          </w:p>
        </w:tc>
      </w:tr>
      <w:tr w:rsidR="00886BE5" w:rsidRPr="00886BE5" w:rsidTr="00FB016F">
        <w:tblPrEx>
          <w:tblCellSpacing w:w="0" w:type="nil"/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3"/>
          <w:wAfter w:w="4617" w:type="dxa"/>
          <w:trHeight w:val="255"/>
        </w:trPr>
        <w:tc>
          <w:tcPr>
            <w:tcW w:w="31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5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66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36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40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33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9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  <w:tc>
          <w:tcPr>
            <w:tcW w:w="164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6BE5" w:rsidRPr="00886BE5" w:rsidRDefault="00886BE5" w:rsidP="00886BE5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ru-RU"/>
              </w:rPr>
            </w:pPr>
          </w:p>
        </w:tc>
      </w:tr>
    </w:tbl>
    <w:p w:rsidR="00886BE5" w:rsidRPr="00886BE5" w:rsidRDefault="00886BE5" w:rsidP="00886BE5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886BE5" w:rsidRPr="00886BE5" w:rsidRDefault="00886BE5" w:rsidP="00886BE5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0"/>
          <w:szCs w:val="20"/>
          <w:lang w:eastAsia="ru-RU"/>
        </w:rPr>
        <w:sectPr w:rsidR="00886BE5" w:rsidRPr="00886BE5" w:rsidSect="006701A2">
          <w:pgSz w:w="16834" w:h="11909" w:orient="landscape"/>
          <w:pgMar w:top="851" w:right="851" w:bottom="1134" w:left="1134" w:header="720" w:footer="720" w:gutter="0"/>
          <w:cols w:space="60"/>
          <w:noEndnote/>
          <w:docGrid w:linePitch="299"/>
        </w:sectPr>
      </w:pPr>
    </w:p>
    <w:p w:rsidR="004F7479" w:rsidRDefault="004F7479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3840" behindDoc="0" locked="0" layoutInCell="1" allowOverlap="1" wp14:anchorId="25237346" wp14:editId="5C0A1B15">
            <wp:simplePos x="0" y="0"/>
            <wp:positionH relativeFrom="column">
              <wp:posOffset>2583815</wp:posOffset>
            </wp:positionH>
            <wp:positionV relativeFrom="paragraph">
              <wp:posOffset>-176530</wp:posOffset>
            </wp:positionV>
            <wp:extent cx="594995" cy="741680"/>
            <wp:effectExtent l="0" t="0" r="0" b="1270"/>
            <wp:wrapNone/>
            <wp:docPr id="16" name="Рисунок 16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</w:t>
      </w:r>
      <w:r w:rsidR="00FB016F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4864" behindDoc="0" locked="0" layoutInCell="1" allowOverlap="1" wp14:anchorId="0ABDE43D" wp14:editId="31E9ADBC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15" name="Прямая соединительная 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5" o:spid="_x0000_s1026" style="position:absolute;z-index:251684864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" strokeweight="4.5pt">
                <v:stroke linestyle="thickThin"/>
              </v:line>
            </w:pict>
          </mc:Fallback>
        </mc:AlternateContent>
      </w: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386231, РИ, г. Карабулак, ул.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депутатов,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Pr="0090277D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4F7479" w:rsidRPr="0090277D" w:rsidRDefault="004F7479" w:rsidP="004F7479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1</w:t>
      </w:r>
      <w:r w:rsidR="009A26B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5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</w:t>
      </w:r>
      <w:r w:rsidR="00C34C61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7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декабря 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4F7479" w:rsidRDefault="004F7479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4F7479" w:rsidRDefault="009A26BD" w:rsidP="009A26BD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 xml:space="preserve">                                         </w:t>
      </w:r>
      <w:r w:rsidR="004F7479" w:rsidRPr="00DA038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РЕШЕНИЕ</w:t>
      </w:r>
    </w:p>
    <w:p w:rsidR="00B90C54" w:rsidRDefault="00B90C54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B90C54" w:rsidRPr="00DA0386" w:rsidRDefault="00B90C54" w:rsidP="004F7479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4F7479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решение городского Совета </w:t>
      </w:r>
    </w:p>
    <w:p w:rsidR="00B90C54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>Городской округ город Карабулак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</w:p>
    <w:p w:rsidR="00B90C54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от 6 марта 2014 года № 2/6-2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О муниципальном дорожном фонде  </w:t>
      </w:r>
    </w:p>
    <w:p w:rsidR="00B90C54" w:rsidRP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муниципального образования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90C54">
        <w:rPr>
          <w:rFonts w:ascii="Arial" w:eastAsiaTheme="minorEastAsia" w:hAnsi="Arial" w:cs="Arial"/>
          <w:b/>
          <w:sz w:val="24"/>
          <w:szCs w:val="24"/>
          <w:lang w:eastAsia="ru-RU"/>
        </w:rPr>
        <w:t>Городской округ город Карабулак"</w:t>
      </w:r>
    </w:p>
    <w:p w:rsidR="00B90C54" w:rsidRDefault="00B90C54" w:rsidP="00B90C5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F7479" w:rsidRDefault="004F7479" w:rsidP="00B90C5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4810CD" w:rsidRPr="004810CD" w:rsidRDefault="004810CD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10CD">
        <w:rPr>
          <w:rFonts w:ascii="Arial" w:hAnsi="Arial" w:cs="Arial"/>
          <w:sz w:val="24"/>
          <w:szCs w:val="24"/>
        </w:rPr>
        <w:t>В соответствии с</w:t>
      </w:r>
      <w:r>
        <w:rPr>
          <w:rFonts w:ascii="Arial" w:hAnsi="Arial" w:cs="Arial"/>
          <w:sz w:val="24"/>
          <w:szCs w:val="24"/>
        </w:rPr>
        <w:t xml:space="preserve"> </w:t>
      </w:r>
      <w:r w:rsidRPr="004810CD">
        <w:rPr>
          <w:rFonts w:ascii="Arial" w:hAnsi="Arial" w:cs="Arial"/>
          <w:sz w:val="24"/>
          <w:szCs w:val="24"/>
        </w:rPr>
        <w:t>Бюджетн</w:t>
      </w:r>
      <w:r>
        <w:rPr>
          <w:rFonts w:ascii="Arial" w:hAnsi="Arial" w:cs="Arial"/>
          <w:sz w:val="24"/>
          <w:szCs w:val="24"/>
        </w:rPr>
        <w:t xml:space="preserve">ым </w:t>
      </w:r>
      <w:r w:rsidRPr="004810CD">
        <w:rPr>
          <w:rFonts w:ascii="Arial" w:hAnsi="Arial" w:cs="Arial"/>
          <w:sz w:val="24"/>
          <w:szCs w:val="24"/>
        </w:rPr>
        <w:t>кодекс</w:t>
      </w:r>
      <w:r>
        <w:rPr>
          <w:rFonts w:ascii="Arial" w:hAnsi="Arial" w:cs="Arial"/>
          <w:sz w:val="24"/>
          <w:szCs w:val="24"/>
        </w:rPr>
        <w:t>ом</w:t>
      </w:r>
      <w:r w:rsidRPr="004810CD">
        <w:rPr>
          <w:rFonts w:ascii="Arial" w:hAnsi="Arial" w:cs="Arial"/>
          <w:sz w:val="24"/>
          <w:szCs w:val="24"/>
        </w:rPr>
        <w:t xml:space="preserve"> Р</w:t>
      </w:r>
      <w:r>
        <w:rPr>
          <w:rFonts w:ascii="Arial" w:hAnsi="Arial" w:cs="Arial"/>
          <w:sz w:val="24"/>
          <w:szCs w:val="24"/>
        </w:rPr>
        <w:t xml:space="preserve">оссийской </w:t>
      </w:r>
      <w:r w:rsidRPr="004810CD">
        <w:rPr>
          <w:rFonts w:ascii="Arial" w:hAnsi="Arial" w:cs="Arial"/>
          <w:sz w:val="24"/>
          <w:szCs w:val="24"/>
        </w:rPr>
        <w:t>Ф</w:t>
      </w:r>
      <w:r>
        <w:rPr>
          <w:rFonts w:ascii="Arial" w:hAnsi="Arial" w:cs="Arial"/>
          <w:sz w:val="24"/>
          <w:szCs w:val="24"/>
        </w:rPr>
        <w:t>едерации</w:t>
      </w:r>
      <w:r w:rsidRPr="004810CD">
        <w:rPr>
          <w:rFonts w:ascii="Arial" w:hAnsi="Arial" w:cs="Arial"/>
          <w:sz w:val="24"/>
          <w:szCs w:val="24"/>
        </w:rPr>
        <w:t xml:space="preserve">, </w:t>
      </w:r>
      <w:hyperlink r:id="rId17" w:history="1">
        <w:r w:rsidRPr="004810CD">
          <w:rPr>
            <w:rFonts w:ascii="Arial" w:hAnsi="Arial" w:cs="Arial"/>
            <w:color w:val="106BBE"/>
            <w:sz w:val="24"/>
            <w:szCs w:val="24"/>
          </w:rPr>
          <w:t>Федеральным законом</w:t>
        </w:r>
      </w:hyperlink>
      <w:r w:rsidRPr="004810CD">
        <w:rPr>
          <w:rFonts w:ascii="Arial" w:hAnsi="Arial" w:cs="Arial"/>
          <w:sz w:val="24"/>
          <w:szCs w:val="24"/>
        </w:rPr>
        <w:t xml:space="preserve"> от 06.10.2003 г. N 131-ФЗ "Об общих принципах организации местного самоуправления в Российской Федерации"</w:t>
      </w:r>
      <w:r w:rsidR="00574AA4">
        <w:rPr>
          <w:rFonts w:ascii="Arial" w:hAnsi="Arial" w:cs="Arial"/>
          <w:sz w:val="24"/>
          <w:szCs w:val="24"/>
        </w:rPr>
        <w:t>,</w:t>
      </w:r>
      <w:r w:rsidR="00FB016F">
        <w:rPr>
          <w:rFonts w:ascii="Arial" w:hAnsi="Arial" w:cs="Arial"/>
          <w:sz w:val="24"/>
          <w:szCs w:val="24"/>
        </w:rPr>
        <w:t xml:space="preserve"> </w:t>
      </w:r>
      <w:r w:rsidRPr="004810CD">
        <w:rPr>
          <w:rFonts w:ascii="Arial" w:hAnsi="Arial" w:cs="Arial"/>
          <w:sz w:val="24"/>
          <w:szCs w:val="24"/>
        </w:rPr>
        <w:t xml:space="preserve">руководствуясь </w:t>
      </w:r>
      <w:hyperlink r:id="rId18" w:history="1">
        <w:r w:rsidRPr="004810CD">
          <w:rPr>
            <w:rFonts w:ascii="Arial" w:hAnsi="Arial" w:cs="Arial"/>
            <w:color w:val="106BBE"/>
            <w:sz w:val="24"/>
            <w:szCs w:val="24"/>
          </w:rPr>
          <w:t>Уставом</w:t>
        </w:r>
      </w:hyperlink>
      <w:r w:rsidRPr="004810CD">
        <w:rPr>
          <w:rFonts w:ascii="Arial" w:hAnsi="Arial" w:cs="Arial"/>
          <w:sz w:val="24"/>
          <w:szCs w:val="24"/>
        </w:rPr>
        <w:t xml:space="preserve"> муниципального образования "</w:t>
      </w:r>
      <w:r>
        <w:rPr>
          <w:rFonts w:ascii="Arial" w:hAnsi="Arial" w:cs="Arial"/>
          <w:sz w:val="24"/>
          <w:szCs w:val="24"/>
        </w:rPr>
        <w:t>Город Карабулак</w:t>
      </w:r>
      <w:r w:rsidRPr="004810CD">
        <w:rPr>
          <w:rFonts w:ascii="Arial" w:hAnsi="Arial" w:cs="Arial"/>
          <w:sz w:val="24"/>
          <w:szCs w:val="24"/>
        </w:rPr>
        <w:t xml:space="preserve">", </w:t>
      </w:r>
      <w:r>
        <w:rPr>
          <w:rFonts w:ascii="Arial" w:hAnsi="Arial" w:cs="Arial"/>
          <w:sz w:val="24"/>
          <w:szCs w:val="24"/>
        </w:rPr>
        <w:t xml:space="preserve">городской Совет депутатов муниципального образования </w:t>
      </w:r>
      <w:r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Pr="004810CD">
        <w:rPr>
          <w:rFonts w:ascii="Arial" w:hAnsi="Arial" w:cs="Arial"/>
          <w:sz w:val="24"/>
          <w:szCs w:val="24"/>
        </w:rPr>
        <w:t>" решил:</w:t>
      </w:r>
    </w:p>
    <w:p w:rsidR="004810CD" w:rsidRDefault="004810CD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2" w:name="sub_1"/>
      <w:r w:rsidRPr="004810CD">
        <w:rPr>
          <w:rFonts w:ascii="Arial" w:hAnsi="Arial" w:cs="Arial"/>
          <w:sz w:val="24"/>
          <w:szCs w:val="24"/>
        </w:rPr>
        <w:t>1.</w:t>
      </w:r>
      <w:r w:rsidR="00B90C54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Внести в решение городского Совета депутатов муниципального образования </w:t>
      </w:r>
      <w:r w:rsidR="00591DCD"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Городской округ город Карабулак</w:t>
      </w:r>
      <w:r w:rsidR="00591DCD"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 xml:space="preserve"> от 06 марта 2014 года № 2/6-2</w:t>
      </w:r>
      <w:r w:rsidR="00591DCD">
        <w:rPr>
          <w:rFonts w:ascii="Arial" w:hAnsi="Arial" w:cs="Arial"/>
          <w:sz w:val="24"/>
          <w:szCs w:val="24"/>
        </w:rPr>
        <w:t xml:space="preserve"> </w:t>
      </w:r>
      <w:r w:rsidR="00591DCD" w:rsidRPr="004810CD">
        <w:rPr>
          <w:rFonts w:ascii="Arial" w:hAnsi="Arial" w:cs="Arial"/>
          <w:sz w:val="24"/>
          <w:szCs w:val="24"/>
        </w:rPr>
        <w:t>"</w:t>
      </w:r>
      <w:r w:rsidR="00591DCD">
        <w:rPr>
          <w:rFonts w:ascii="Arial" w:hAnsi="Arial" w:cs="Arial"/>
          <w:sz w:val="24"/>
          <w:szCs w:val="24"/>
        </w:rPr>
        <w:t xml:space="preserve">О муниципальном дорожном фонде муниципального образования </w:t>
      </w:r>
      <w:r w:rsidR="00D20134" w:rsidRPr="004810CD">
        <w:rPr>
          <w:rFonts w:ascii="Arial" w:hAnsi="Arial" w:cs="Arial"/>
          <w:sz w:val="24"/>
          <w:szCs w:val="24"/>
        </w:rPr>
        <w:t>"</w:t>
      </w:r>
      <w:r w:rsidR="00591DCD">
        <w:rPr>
          <w:rFonts w:ascii="Arial" w:hAnsi="Arial" w:cs="Arial"/>
          <w:sz w:val="24"/>
          <w:szCs w:val="24"/>
        </w:rPr>
        <w:t>Городской округ город Карабулак</w:t>
      </w:r>
      <w:r w:rsidR="00591DCD" w:rsidRPr="004810CD">
        <w:rPr>
          <w:rFonts w:ascii="Arial" w:hAnsi="Arial" w:cs="Arial"/>
          <w:sz w:val="24"/>
          <w:szCs w:val="24"/>
        </w:rPr>
        <w:t>"</w:t>
      </w:r>
      <w:r w:rsidR="00591DCD">
        <w:rPr>
          <w:rFonts w:ascii="Arial" w:hAnsi="Arial" w:cs="Arial"/>
          <w:sz w:val="24"/>
          <w:szCs w:val="24"/>
        </w:rPr>
        <w:t xml:space="preserve"> следующие изменения</w:t>
      </w:r>
      <w:r w:rsidR="00CF4540">
        <w:rPr>
          <w:rFonts w:ascii="Arial" w:hAnsi="Arial" w:cs="Arial"/>
          <w:sz w:val="24"/>
          <w:szCs w:val="24"/>
        </w:rPr>
        <w:t>:</w:t>
      </w:r>
    </w:p>
    <w:p w:rsidR="00CF4540" w:rsidRDefault="00CF4540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1.1. пункт 2.1.1. части 2.1. раздела 2 </w:t>
      </w:r>
      <w:r w:rsidR="0074183D">
        <w:rPr>
          <w:rFonts w:ascii="Arial" w:hAnsi="Arial" w:cs="Arial"/>
          <w:sz w:val="24"/>
          <w:szCs w:val="24"/>
        </w:rPr>
        <w:t>дополнить пунктами 8-10 следующего содержания</w:t>
      </w:r>
      <w:r>
        <w:rPr>
          <w:rFonts w:ascii="Arial" w:hAnsi="Arial" w:cs="Arial"/>
          <w:sz w:val="24"/>
          <w:szCs w:val="24"/>
        </w:rPr>
        <w:t>:</w:t>
      </w:r>
    </w:p>
    <w:p w:rsidR="00132EA7" w:rsidRDefault="00CF4540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4810CD">
        <w:rPr>
          <w:rFonts w:ascii="Arial" w:hAnsi="Arial" w:cs="Arial"/>
          <w:sz w:val="24"/>
          <w:szCs w:val="24"/>
        </w:rPr>
        <w:t>"</w:t>
      </w:r>
      <w:r w:rsidR="00132EA7">
        <w:rPr>
          <w:rFonts w:ascii="Arial" w:hAnsi="Arial" w:cs="Arial"/>
          <w:sz w:val="24"/>
          <w:szCs w:val="24"/>
        </w:rPr>
        <w:t>8) доходы городского бюджета от денежных взысканий  (штрафов) за нарушение законодательства Российской Федерации о безопасности дорожного движения;</w:t>
      </w:r>
    </w:p>
    <w:p w:rsidR="00132EA7" w:rsidRDefault="00132EA7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9) транспортный налог с организаций;</w:t>
      </w:r>
    </w:p>
    <w:p w:rsidR="00CF4540" w:rsidRDefault="00132EA7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10)  транспортный налог с физических лиц</w:t>
      </w:r>
      <w:proofErr w:type="gramStart"/>
      <w:r>
        <w:rPr>
          <w:rFonts w:ascii="Arial" w:hAnsi="Arial" w:cs="Arial"/>
          <w:sz w:val="24"/>
          <w:szCs w:val="24"/>
        </w:rPr>
        <w:t>.</w:t>
      </w:r>
      <w:r w:rsidRPr="004810CD">
        <w:rPr>
          <w:rFonts w:ascii="Arial" w:hAnsi="Arial" w:cs="Arial"/>
          <w:sz w:val="24"/>
          <w:szCs w:val="24"/>
        </w:rPr>
        <w:t>"</w:t>
      </w:r>
      <w:r>
        <w:rPr>
          <w:rFonts w:ascii="Arial" w:hAnsi="Arial" w:cs="Arial"/>
          <w:sz w:val="24"/>
          <w:szCs w:val="24"/>
        </w:rPr>
        <w:t>.</w:t>
      </w:r>
      <w:r w:rsidR="00CF4540">
        <w:rPr>
          <w:rFonts w:ascii="Arial" w:hAnsi="Arial" w:cs="Arial"/>
          <w:sz w:val="24"/>
          <w:szCs w:val="24"/>
        </w:rPr>
        <w:t xml:space="preserve"> </w:t>
      </w:r>
      <w:proofErr w:type="gramEnd"/>
    </w:p>
    <w:p w:rsidR="00355B56" w:rsidRPr="00355B56" w:rsidRDefault="00896734" w:rsidP="00355B5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2. </w:t>
      </w:r>
      <w:r w:rsidR="00355B56">
        <w:rPr>
          <w:rFonts w:ascii="Arial" w:hAnsi="Arial" w:cs="Arial"/>
          <w:sz w:val="24"/>
          <w:szCs w:val="24"/>
        </w:rPr>
        <w:t>Опубликовать настоящее р</w:t>
      </w:r>
      <w:r w:rsidR="00355B56" w:rsidRPr="00355B56">
        <w:rPr>
          <w:rFonts w:ascii="Arial" w:hAnsi="Arial" w:cs="Arial"/>
          <w:sz w:val="24"/>
          <w:szCs w:val="24"/>
        </w:rPr>
        <w:t xml:space="preserve">ешение </w:t>
      </w:r>
      <w:r w:rsidR="00355B56">
        <w:rPr>
          <w:rFonts w:ascii="Arial" w:hAnsi="Arial" w:cs="Arial"/>
          <w:sz w:val="24"/>
          <w:szCs w:val="24"/>
        </w:rPr>
        <w:t xml:space="preserve"> в газете </w:t>
      </w:r>
      <w:r w:rsidR="00400D1A" w:rsidRPr="004810CD">
        <w:rPr>
          <w:rFonts w:ascii="Arial" w:hAnsi="Arial" w:cs="Arial"/>
          <w:sz w:val="24"/>
          <w:szCs w:val="24"/>
        </w:rPr>
        <w:t>"</w:t>
      </w:r>
      <w:proofErr w:type="spellStart"/>
      <w:r w:rsidR="00355B56">
        <w:rPr>
          <w:rFonts w:ascii="Arial" w:hAnsi="Arial" w:cs="Arial"/>
          <w:sz w:val="24"/>
          <w:szCs w:val="24"/>
        </w:rPr>
        <w:t>Керда</w:t>
      </w:r>
      <w:proofErr w:type="spellEnd"/>
      <w:r w:rsidR="00355B56">
        <w:rPr>
          <w:rFonts w:ascii="Arial" w:hAnsi="Arial" w:cs="Arial"/>
          <w:sz w:val="24"/>
          <w:szCs w:val="24"/>
        </w:rPr>
        <w:t xml:space="preserve"> </w:t>
      </w:r>
      <w:proofErr w:type="gramStart"/>
      <w:r w:rsidR="00355B56">
        <w:rPr>
          <w:rFonts w:ascii="Arial" w:hAnsi="Arial" w:cs="Arial"/>
          <w:sz w:val="24"/>
          <w:szCs w:val="24"/>
        </w:rPr>
        <w:t>ха</w:t>
      </w:r>
      <w:proofErr w:type="gramEnd"/>
      <w:r w:rsidR="00400D1A" w:rsidRPr="004810CD">
        <w:rPr>
          <w:rFonts w:ascii="Arial" w:hAnsi="Arial" w:cs="Arial"/>
          <w:sz w:val="24"/>
          <w:szCs w:val="24"/>
        </w:rPr>
        <w:t>"</w:t>
      </w:r>
      <w:r w:rsidR="00355B56">
        <w:rPr>
          <w:rFonts w:ascii="Arial" w:hAnsi="Arial" w:cs="Arial"/>
          <w:sz w:val="24"/>
          <w:szCs w:val="24"/>
        </w:rPr>
        <w:t xml:space="preserve"> </w:t>
      </w:r>
      <w:r w:rsidR="00355B56" w:rsidRPr="00355B56">
        <w:rPr>
          <w:rFonts w:ascii="Arial" w:hAnsi="Arial" w:cs="Arial"/>
          <w:sz w:val="24"/>
          <w:szCs w:val="24"/>
        </w:rPr>
        <w:t xml:space="preserve">и </w:t>
      </w:r>
      <w:r w:rsidR="00355B56">
        <w:rPr>
          <w:rFonts w:ascii="Arial" w:hAnsi="Arial" w:cs="Arial"/>
          <w:sz w:val="24"/>
          <w:szCs w:val="24"/>
        </w:rPr>
        <w:t>размести</w:t>
      </w:r>
      <w:r w:rsidR="00400D1A">
        <w:rPr>
          <w:rFonts w:ascii="Arial" w:hAnsi="Arial" w:cs="Arial"/>
          <w:sz w:val="24"/>
          <w:szCs w:val="24"/>
        </w:rPr>
        <w:t>т</w:t>
      </w:r>
      <w:r w:rsidR="00355B56">
        <w:rPr>
          <w:rFonts w:ascii="Arial" w:hAnsi="Arial" w:cs="Arial"/>
          <w:sz w:val="24"/>
          <w:szCs w:val="24"/>
        </w:rPr>
        <w:t xml:space="preserve">ь на официальном сайте муниципального образования </w:t>
      </w:r>
      <w:r w:rsidR="00400D1A" w:rsidRPr="004810CD">
        <w:rPr>
          <w:rFonts w:ascii="Arial" w:hAnsi="Arial" w:cs="Arial"/>
          <w:sz w:val="24"/>
          <w:szCs w:val="24"/>
        </w:rPr>
        <w:t>"</w:t>
      </w:r>
      <w:r w:rsidR="00355B56">
        <w:rPr>
          <w:rFonts w:ascii="Arial" w:hAnsi="Arial" w:cs="Arial"/>
          <w:sz w:val="24"/>
          <w:szCs w:val="24"/>
        </w:rPr>
        <w:t>Городской округ город Карабулак</w:t>
      </w:r>
      <w:r w:rsidR="00400D1A" w:rsidRPr="004810CD">
        <w:rPr>
          <w:rFonts w:ascii="Arial" w:hAnsi="Arial" w:cs="Arial"/>
          <w:sz w:val="24"/>
          <w:szCs w:val="24"/>
        </w:rPr>
        <w:t>"</w:t>
      </w:r>
      <w:r w:rsidR="00355B56" w:rsidRPr="00355B56">
        <w:rPr>
          <w:rFonts w:ascii="Arial" w:hAnsi="Arial" w:cs="Arial"/>
          <w:sz w:val="24"/>
          <w:szCs w:val="24"/>
        </w:rPr>
        <w:t>.</w:t>
      </w:r>
    </w:p>
    <w:p w:rsidR="004810CD" w:rsidRPr="004810CD" w:rsidRDefault="0042543E" w:rsidP="004810C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3" w:name="sub_3"/>
      <w:bookmarkEnd w:id="2"/>
      <w:r>
        <w:rPr>
          <w:rFonts w:ascii="Arial" w:hAnsi="Arial" w:cs="Arial"/>
          <w:sz w:val="24"/>
          <w:szCs w:val="24"/>
        </w:rPr>
        <w:t>3</w:t>
      </w:r>
      <w:r w:rsidR="004810CD" w:rsidRPr="004810CD">
        <w:rPr>
          <w:rFonts w:ascii="Arial" w:hAnsi="Arial" w:cs="Arial"/>
          <w:sz w:val="24"/>
          <w:szCs w:val="24"/>
        </w:rPr>
        <w:t xml:space="preserve">. Настоящее решение вступает в силу с </w:t>
      </w:r>
      <w:r w:rsidR="00896734">
        <w:rPr>
          <w:rFonts w:ascii="Arial" w:hAnsi="Arial" w:cs="Arial"/>
          <w:sz w:val="24"/>
          <w:szCs w:val="24"/>
        </w:rPr>
        <w:t>1 января 2019 года</w:t>
      </w:r>
    </w:p>
    <w:bookmarkEnd w:id="3"/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495"/>
        <w:gridCol w:w="3251"/>
      </w:tblGrid>
      <w:tr w:rsidR="004810CD" w:rsidRPr="004810CD" w:rsidTr="00896734">
        <w:tc>
          <w:tcPr>
            <w:tcW w:w="6495" w:type="dxa"/>
            <w:tcBorders>
              <w:top w:val="nil"/>
              <w:left w:val="nil"/>
              <w:bottom w:val="nil"/>
              <w:right w:val="nil"/>
            </w:tcBorders>
          </w:tcPr>
          <w:p w:rsidR="004810CD" w:rsidRDefault="004810CD" w:rsidP="004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896734" w:rsidRDefault="00896734" w:rsidP="004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  <w:p w:rsidR="00400D1A" w:rsidRPr="004810CD" w:rsidRDefault="00400D1A" w:rsidP="004810C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251" w:type="dxa"/>
            <w:tcBorders>
              <w:top w:val="nil"/>
              <w:left w:val="nil"/>
              <w:bottom w:val="nil"/>
              <w:right w:val="nil"/>
            </w:tcBorders>
          </w:tcPr>
          <w:p w:rsidR="004810CD" w:rsidRPr="004810CD" w:rsidRDefault="004810CD" w:rsidP="004810CD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B90C54" w:rsidRDefault="00CE7C9F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Заместитель</w:t>
      </w:r>
      <w:r w:rsidR="00B90C54">
        <w:rPr>
          <w:rFonts w:ascii="Arial" w:hAnsi="Arial" w:cs="Arial"/>
          <w:sz w:val="24"/>
          <w:szCs w:val="24"/>
        </w:rPr>
        <w:t xml:space="preserve"> председателя городского Совета </w:t>
      </w:r>
    </w:p>
    <w:p w:rsidR="00B90C54" w:rsidRDefault="00B90C5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депутатов муниципального образования</w:t>
      </w:r>
    </w:p>
    <w:p w:rsidR="00B90C54" w:rsidRDefault="00B90C5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 w:rsidRPr="000670E3">
        <w:rPr>
          <w:rFonts w:ascii="Arial" w:hAnsi="Arial" w:cs="Arial"/>
          <w:sz w:val="24"/>
          <w:szCs w:val="24"/>
        </w:rPr>
        <w:t>Город</w:t>
      </w:r>
      <w:r>
        <w:rPr>
          <w:rFonts w:ascii="Arial" w:hAnsi="Arial" w:cs="Arial"/>
          <w:sz w:val="24"/>
          <w:szCs w:val="24"/>
        </w:rPr>
        <w:t>ской округ город</w:t>
      </w:r>
      <w:r w:rsidRPr="000670E3">
        <w:rPr>
          <w:rFonts w:ascii="Arial" w:hAnsi="Arial" w:cs="Arial"/>
          <w:sz w:val="24"/>
          <w:szCs w:val="24"/>
        </w:rPr>
        <w:t xml:space="preserve"> Карабулак</w:t>
      </w:r>
      <w:r w:rsidRPr="000670E3">
        <w:rPr>
          <w:rFonts w:ascii="Arial" w:hAnsi="Arial" w:cs="Arial"/>
          <w:bCs/>
          <w:color w:val="26282F"/>
          <w:sz w:val="24"/>
          <w:szCs w:val="24"/>
        </w:rPr>
        <w:t>"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                                </w:t>
      </w:r>
      <w:r w:rsidR="00491CC4">
        <w:rPr>
          <w:rFonts w:ascii="Arial" w:hAnsi="Arial" w:cs="Arial"/>
          <w:bCs/>
          <w:color w:val="26282F"/>
          <w:sz w:val="24"/>
          <w:szCs w:val="24"/>
        </w:rPr>
        <w:t xml:space="preserve">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</w:t>
      </w:r>
      <w:r w:rsidR="008A7179">
        <w:rPr>
          <w:rFonts w:ascii="Arial" w:hAnsi="Arial" w:cs="Arial"/>
          <w:bCs/>
          <w:color w:val="26282F"/>
          <w:sz w:val="24"/>
          <w:szCs w:val="24"/>
        </w:rPr>
        <w:t xml:space="preserve">           </w:t>
      </w:r>
      <w:r>
        <w:rPr>
          <w:rFonts w:ascii="Arial" w:hAnsi="Arial" w:cs="Arial"/>
          <w:bCs/>
          <w:color w:val="26282F"/>
          <w:sz w:val="24"/>
          <w:szCs w:val="24"/>
        </w:rPr>
        <w:t xml:space="preserve">      </w:t>
      </w:r>
      <w:proofErr w:type="spellStart"/>
      <w:r>
        <w:rPr>
          <w:rFonts w:ascii="Arial" w:hAnsi="Arial" w:cs="Arial"/>
          <w:bCs/>
          <w:color w:val="26282F"/>
          <w:sz w:val="24"/>
          <w:szCs w:val="24"/>
        </w:rPr>
        <w:t>М.А.Аушев</w:t>
      </w:r>
      <w:proofErr w:type="spellEnd"/>
      <w:r>
        <w:rPr>
          <w:rFonts w:ascii="Arial" w:hAnsi="Arial" w:cs="Arial"/>
          <w:bCs/>
          <w:color w:val="26282F"/>
          <w:sz w:val="24"/>
          <w:szCs w:val="24"/>
        </w:rPr>
        <w:t xml:space="preserve"> </w:t>
      </w:r>
    </w:p>
    <w:p w:rsidR="00896734" w:rsidRDefault="0089673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Cs/>
          <w:color w:val="26282F"/>
          <w:sz w:val="24"/>
          <w:szCs w:val="24"/>
        </w:rPr>
      </w:pPr>
    </w:p>
    <w:p w:rsidR="00896734" w:rsidRPr="00E2679B" w:rsidRDefault="0089673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896734" w:rsidRDefault="00896734" w:rsidP="008A7179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     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w:lastRenderedPageBreak/>
        <w:drawing>
          <wp:anchor distT="0" distB="0" distL="114300" distR="114300" simplePos="0" relativeHeight="251666432" behindDoc="0" locked="0" layoutInCell="1" allowOverlap="1" wp14:anchorId="6895F81A" wp14:editId="5C5BDE2D">
            <wp:simplePos x="0" y="0"/>
            <wp:positionH relativeFrom="column">
              <wp:posOffset>2583815</wp:posOffset>
            </wp:positionH>
            <wp:positionV relativeFrom="paragraph">
              <wp:posOffset>-176530</wp:posOffset>
            </wp:positionV>
            <wp:extent cx="594995" cy="741680"/>
            <wp:effectExtent l="0" t="0" r="0" b="1270"/>
            <wp:wrapNone/>
            <wp:docPr id="5" name="Рисунок 5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</w:t>
      </w:r>
      <w:r w:rsidR="004F7479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РЕСПУБЛИКА                                   </w:t>
      </w:r>
      <w:r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            </w:t>
      </w: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ИНГУШЕТИЯ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      ГОРОДСКОЙ СОВЕТ ДЕПУТАТОВ МУНИЦИПАЛЬНОГО ОБРАЗОВАНИЯ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 xml:space="preserve"> ГОРОДСКОЙ ОКРУГ ГОРОД  КАРАБУЛАК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90277D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90277D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67456" behindDoc="0" locked="0" layoutInCell="1" allowOverlap="1" wp14:anchorId="4B675CC2" wp14:editId="575E5458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4" name="Прямая соединительная линия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4" o:spid="_x0000_s1026" style="position:absolute;z-index:25166745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TsE9f1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90277D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386231, РИ, г. Карабулак, ул.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</w:t>
      </w:r>
      <w:proofErr w:type="spellStart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Джабагиева</w:t>
      </w:r>
      <w:proofErr w:type="spellEnd"/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</w:t>
      </w:r>
      <w:r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депутатов,</w:t>
      </w:r>
      <w:r w:rsidRPr="0090277D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 тел:88734 44-48-47(ф),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90277D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4FAB" w:rsidRPr="0090277D" w:rsidRDefault="00FF4FAB" w:rsidP="00FF4FAB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="004F4ECB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1</w:t>
      </w:r>
      <w:r w:rsidR="00297FA4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 w:rsidR="004F7479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6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="004F4ECB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</w:t>
      </w:r>
      <w:r w:rsidR="005D418F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7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="00FB47E5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дека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бря 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  <w:r w:rsidRPr="0090277D"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         </w:t>
      </w:r>
      <w:r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  <w:t xml:space="preserve">           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Times New Roman"/>
          <w:b/>
          <w:bCs/>
          <w:sz w:val="28"/>
          <w:szCs w:val="28"/>
          <w:lang w:eastAsia="ru-RU"/>
        </w:rPr>
      </w:pPr>
    </w:p>
    <w:p w:rsidR="00FF4FAB" w:rsidRPr="00DA0386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  <w:r w:rsidRPr="00DA0386">
        <w:rPr>
          <w:rFonts w:ascii="Arial" w:eastAsiaTheme="minorEastAsia" w:hAnsi="Arial" w:cs="Arial"/>
          <w:b/>
          <w:bCs/>
          <w:sz w:val="24"/>
          <w:szCs w:val="24"/>
          <w:lang w:eastAsia="ru-RU"/>
        </w:rPr>
        <w:t>РЕШЕНИЕ</w:t>
      </w:r>
    </w:p>
    <w:p w:rsidR="00FF4FAB" w:rsidRPr="0090277D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Arial" w:eastAsiaTheme="minorEastAsia" w:hAnsi="Arial" w:cs="Arial"/>
          <w:b/>
          <w:bCs/>
          <w:sz w:val="28"/>
          <w:szCs w:val="28"/>
          <w:lang w:eastAsia="ru-RU"/>
        </w:rPr>
      </w:pPr>
      <w:r w:rsidRPr="0090277D">
        <w:rPr>
          <w:rFonts w:ascii="Arial" w:eastAsiaTheme="minorEastAsia" w:hAnsi="Arial" w:cs="Arial"/>
          <w:b/>
          <w:bCs/>
          <w:sz w:val="28"/>
          <w:szCs w:val="28"/>
          <w:lang w:eastAsia="ru-RU"/>
        </w:rPr>
        <w:t xml:space="preserve">                                                   </w:t>
      </w:r>
    </w:p>
    <w:p w:rsidR="00FF4FAB" w:rsidRDefault="00FF4FAB" w:rsidP="00FF4FAB">
      <w:pPr>
        <w:spacing w:after="0" w:line="240" w:lineRule="auto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</w:t>
      </w:r>
    </w:p>
    <w:p w:rsidR="00FF4FAB" w:rsidRPr="009B1811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Об опубликовании  проекта решения городского С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овета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 депутатов</w:t>
      </w:r>
    </w:p>
    <w:p w:rsidR="00FF4FAB" w:rsidRPr="00B167BB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</w:pP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</w:p>
    <w:p w:rsidR="00FF4FAB" w:rsidRPr="009B1811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="Times New Roman" w:hAnsi="Arial" w:cs="Arial"/>
          <w:b/>
          <w:color w:val="444444"/>
          <w:sz w:val="24"/>
          <w:szCs w:val="24"/>
          <w:lang w:eastAsia="ru-RU"/>
        </w:rPr>
      </w:pP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 внесении изменений в Устав </w:t>
      </w:r>
      <w:proofErr w:type="gramStart"/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муниципального</w:t>
      </w:r>
      <w:proofErr w:type="gramEnd"/>
    </w:p>
    <w:p w:rsidR="00FF4FAB" w:rsidRPr="00B167BB" w:rsidRDefault="00FF4FAB" w:rsidP="00FF4FAB">
      <w:pPr>
        <w:shd w:val="clear" w:color="auto" w:fill="FFFFFF"/>
        <w:spacing w:after="0" w:line="240" w:lineRule="auto"/>
        <w:textAlignment w:val="baseline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B1811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 xml:space="preserve">образования 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>"</w:t>
      </w:r>
      <w:r w:rsidRPr="00B167BB">
        <w:rPr>
          <w:rFonts w:ascii="Arial" w:eastAsia="Times New Roman" w:hAnsi="Arial" w:cs="Arial"/>
          <w:b/>
          <w:bCs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B167BB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</w:p>
    <w:p w:rsidR="00FF4FAB" w:rsidRPr="009B1811" w:rsidRDefault="00FF4FAB" w:rsidP="00FF4FAB">
      <w:pPr>
        <w:shd w:val="clear" w:color="auto" w:fill="FFFFFF"/>
        <w:spacing w:after="0" w:line="360" w:lineRule="atLeast"/>
        <w:textAlignment w:val="baseline"/>
        <w:rPr>
          <w:rFonts w:ascii="Helvetica" w:eastAsia="Times New Roman" w:hAnsi="Helvetica" w:cs="Helvetica"/>
          <w:color w:val="444444"/>
          <w:sz w:val="21"/>
          <w:szCs w:val="21"/>
          <w:lang w:eastAsia="ru-RU"/>
        </w:rPr>
      </w:pPr>
    </w:p>
    <w:p w:rsidR="00FF4FAB" w:rsidRPr="009B1811" w:rsidRDefault="00FF4FAB" w:rsidP="00FF4FA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lang w:eastAsia="ru-RU"/>
        </w:rPr>
      </w:pP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В 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соответствии с частью 4 статьи 44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</w:t>
      </w: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Федеральн</w:t>
      </w:r>
      <w:r w:rsidRPr="00DD1DF0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ого закона</w:t>
      </w: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от 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6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октября 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2003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года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№ 131-ФЗ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Об общих принципах организации местного самоуправления в Российской Федерации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, 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в целях приведения Устава муници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пального образования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 w:rsidRPr="00DD1DF0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в соответствие с действующим законодательством</w:t>
      </w:r>
      <w:r w:rsidRPr="009B1811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,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городской Совет</w:t>
      </w:r>
      <w:r w:rsidR="00297FA4"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депутатов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 xml:space="preserve"> муниципального образования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000000"/>
          <w:sz w:val="24"/>
          <w:szCs w:val="24"/>
          <w:bdr w:val="none" w:sz="0" w:space="0" w:color="auto" w:frame="1"/>
          <w:lang w:eastAsia="ru-RU"/>
        </w:rPr>
        <w:t>Городской округ город Карабулак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решил:</w:t>
      </w:r>
    </w:p>
    <w:p w:rsidR="00FF4FAB" w:rsidRDefault="00FF4FAB" w:rsidP="00FF4FA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1.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Утвердить проект решения о внесении изменений и дополнений в Устав муниципального образования 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Город Карабулак</w:t>
      </w:r>
      <w:r w:rsidRPr="00DD1DF0">
        <w:rPr>
          <w:rFonts w:ascii="Arial" w:eastAsiaTheme="minorEastAsia" w:hAnsi="Arial" w:cs="Arial"/>
          <w:sz w:val="24"/>
          <w:szCs w:val="24"/>
          <w:lang w:eastAsia="ru-RU"/>
        </w:rPr>
        <w:t>"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(прилагается).</w:t>
      </w:r>
    </w:p>
    <w:p w:rsidR="00FF4FAB" w:rsidRPr="008D0332" w:rsidRDefault="00FF4FAB" w:rsidP="00FF4FAB">
      <w:pPr>
        <w:shd w:val="clear" w:color="auto" w:fill="FFFFFF"/>
        <w:spacing w:after="0" w:line="360" w:lineRule="atLeast"/>
        <w:ind w:firstLine="720"/>
        <w:jc w:val="both"/>
        <w:textAlignment w:val="baseline"/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2. Обнародовать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прилагаемый проект решения городского Совета депутатов "О внесении изменений в Устав муниципального образования  "Город Карабулак" путем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опубликования 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 газете "</w:t>
      </w:r>
      <w:proofErr w:type="spellStart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Керда</w:t>
      </w:r>
      <w:proofErr w:type="spellEnd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proofErr w:type="gramStart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ха</w:t>
      </w:r>
      <w:proofErr w:type="gramEnd"/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" и </w:t>
      </w:r>
      <w:r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размещения 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на </w:t>
      </w:r>
      <w:r w:rsidRPr="009B1811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официальном сайте</w:t>
      </w:r>
      <w:r w:rsidRPr="00710DB5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 </w:t>
      </w:r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 xml:space="preserve">муниципального образования "Городской округ город Карабулак" </w:t>
      </w:r>
      <w:hyperlink w:history="1"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www</w:t>
        </w:r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.</w:t>
        </w:r>
        <w:proofErr w:type="spellStart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mokarabulak</w:t>
        </w:r>
        <w:proofErr w:type="spellEnd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>.</w:t>
        </w:r>
        <w:proofErr w:type="spellStart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  <w:lang w:val="en-US"/>
          </w:rPr>
          <w:t>ru</w:t>
        </w:r>
        <w:proofErr w:type="spellEnd"/>
        <w:r w:rsidRPr="008D0332">
          <w:rPr>
            <w:rStyle w:val="a3"/>
            <w:rFonts w:ascii="Arial" w:hAnsi="Arial" w:cs="Arial"/>
            <w:sz w:val="24"/>
            <w:szCs w:val="24"/>
            <w:bdr w:val="none" w:sz="0" w:space="0" w:color="auto" w:frame="1"/>
          </w:rPr>
          <w:t xml:space="preserve"> </w:t>
        </w:r>
      </w:hyperlink>
      <w:r w:rsidRPr="008D0332">
        <w:rPr>
          <w:rFonts w:ascii="Arial" w:eastAsia="Times New Roman" w:hAnsi="Arial" w:cs="Arial"/>
          <w:color w:val="444444"/>
          <w:sz w:val="24"/>
          <w:szCs w:val="24"/>
          <w:bdr w:val="none" w:sz="0" w:space="0" w:color="auto" w:frame="1"/>
          <w:lang w:eastAsia="ru-RU"/>
        </w:rPr>
        <w:t>в информационно-телекоммуникационной сети "Интернет".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FF4FAB" w:rsidRPr="00710DB5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FF4FAB" w:rsidRPr="003D612E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8"/>
          <w:szCs w:val="28"/>
          <w:lang w:eastAsia="ru-RU"/>
        </w:rPr>
      </w:pPr>
    </w:p>
    <w:p w:rsidR="00FF4FAB" w:rsidRPr="00E2679B" w:rsidRDefault="00CE7C9F" w:rsidP="006C3F3B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Заместитель</w:t>
      </w:r>
      <w:r w:rsidR="005E4D33">
        <w:rPr>
          <w:rFonts w:ascii="Arial" w:eastAsiaTheme="minorEastAsia" w:hAnsi="Arial" w:cs="Arial"/>
          <w:sz w:val="24"/>
          <w:szCs w:val="24"/>
          <w:lang w:eastAsia="ru-RU"/>
        </w:rPr>
        <w:t xml:space="preserve"> п</w:t>
      </w:r>
      <w:r w:rsidR="00FF4FAB" w:rsidRPr="00E2679B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 w:rsidR="005E4D33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FF4FAB"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 </w:t>
      </w:r>
    </w:p>
    <w:p w:rsidR="00FF4FAB" w:rsidRPr="00136F33" w:rsidRDefault="00CE7C9F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eastAsiaTheme="minorEastAsia" w:hAnsi="Arial" w:cs="Arial"/>
          <w:sz w:val="24"/>
          <w:szCs w:val="24"/>
          <w:lang w:eastAsia="ru-RU"/>
        </w:rPr>
        <w:t>депутатов</w:t>
      </w:r>
      <w:r w:rsidRPr="00E2679B">
        <w:rPr>
          <w:rFonts w:ascii="Arial" w:hAnsi="Arial" w:cs="Arial"/>
          <w:sz w:val="24"/>
          <w:szCs w:val="24"/>
        </w:rPr>
        <w:t xml:space="preserve"> </w:t>
      </w:r>
      <w:r w:rsidR="00FF4FAB" w:rsidRPr="00E2679B">
        <w:rPr>
          <w:rFonts w:ascii="Arial" w:hAnsi="Arial" w:cs="Arial"/>
          <w:sz w:val="24"/>
          <w:szCs w:val="24"/>
        </w:rPr>
        <w:t>муниципального образования</w:t>
      </w:r>
      <w:r w:rsidR="00FF4FAB" w:rsidRPr="00136F3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</w:t>
      </w:r>
      <w:r w:rsidR="006C216D">
        <w:rPr>
          <w:rFonts w:ascii="Arial" w:eastAsiaTheme="minorEastAsia" w:hAnsi="Arial" w:cs="Arial"/>
          <w:sz w:val="24"/>
          <w:szCs w:val="24"/>
          <w:lang w:eastAsia="ru-RU"/>
        </w:rPr>
        <w:t xml:space="preserve">        </w:t>
      </w:r>
      <w:r w:rsidR="00FF4FAB" w:rsidRPr="00136F33"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</w:p>
    <w:p w:rsidR="00FF4FAB" w:rsidRDefault="00FF4FAB" w:rsidP="006C3F3B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679B">
        <w:rPr>
          <w:rFonts w:ascii="Arial" w:hAnsi="Arial" w:cs="Arial"/>
          <w:sz w:val="24"/>
          <w:szCs w:val="24"/>
        </w:rPr>
        <w:t xml:space="preserve"> "Городской округ город Карабулак"       </w:t>
      </w:r>
      <w:r w:rsidR="00CE7C9F">
        <w:rPr>
          <w:rFonts w:ascii="Arial" w:hAnsi="Arial" w:cs="Arial"/>
          <w:sz w:val="24"/>
          <w:szCs w:val="24"/>
        </w:rPr>
        <w:t xml:space="preserve">                              </w:t>
      </w:r>
      <w:r w:rsidR="006C3F3B">
        <w:rPr>
          <w:rFonts w:ascii="Arial" w:hAnsi="Arial" w:cs="Arial"/>
          <w:sz w:val="24"/>
          <w:szCs w:val="24"/>
        </w:rPr>
        <w:t xml:space="preserve">     </w:t>
      </w:r>
      <w:r w:rsidR="00CE7C9F">
        <w:rPr>
          <w:rFonts w:ascii="Arial" w:hAnsi="Arial" w:cs="Arial"/>
          <w:sz w:val="24"/>
          <w:szCs w:val="24"/>
        </w:rPr>
        <w:t xml:space="preserve">        </w:t>
      </w:r>
      <w:proofErr w:type="spellStart"/>
      <w:r w:rsidR="00CE7C9F" w:rsidRPr="00E2679B">
        <w:rPr>
          <w:rFonts w:ascii="Arial" w:eastAsiaTheme="minorEastAsia" w:hAnsi="Arial" w:cs="Arial"/>
          <w:sz w:val="24"/>
          <w:szCs w:val="24"/>
          <w:lang w:eastAsia="ru-RU"/>
        </w:rPr>
        <w:t>М.</w:t>
      </w:r>
      <w:r w:rsidR="00CE7C9F"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="00CE7C9F" w:rsidRPr="00E2679B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CE7C9F">
        <w:rPr>
          <w:rFonts w:ascii="Arial" w:eastAsiaTheme="minorEastAsia" w:hAnsi="Arial" w:cs="Arial"/>
          <w:sz w:val="24"/>
          <w:szCs w:val="24"/>
          <w:lang w:eastAsia="ru-RU"/>
        </w:rPr>
        <w:t>Аушев</w:t>
      </w:r>
      <w:proofErr w:type="spellEnd"/>
      <w:r w:rsidR="00CE7C9F"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</w:p>
    <w:p w:rsidR="00CE7C9F" w:rsidRDefault="00CE7C9F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FF4FAB" w:rsidRPr="00E2679B" w:rsidRDefault="00FF4FAB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FF4FAB" w:rsidRDefault="00FF4FAB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3C45BC" w:rsidRDefault="003C45BC" w:rsidP="006C3F3B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C45BC" w:rsidRDefault="003C45BC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4B4F01" w:rsidRDefault="004B4F01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D20134" w:rsidRDefault="00D20134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Приложение №1 </w:t>
      </w: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>к решению городского Совета</w:t>
      </w:r>
      <w:r w:rsidR="00106B43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депутатов</w:t>
      </w: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муниципального образования </w:t>
      </w:r>
    </w:p>
    <w:p w:rsidR="00FF4FAB" w:rsidRPr="004B2B9D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>"Городской округ город Карабулак"</w:t>
      </w:r>
    </w:p>
    <w:p w:rsidR="00FF4FAB" w:rsidRPr="004B2B9D" w:rsidRDefault="00FB47E5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  <w:r>
        <w:rPr>
          <w:rFonts w:ascii="Times New Roman" w:eastAsiaTheme="minorEastAsia" w:hAnsi="Times New Roman" w:cs="Arial"/>
          <w:sz w:val="20"/>
          <w:szCs w:val="20"/>
          <w:lang w:eastAsia="ru-RU"/>
        </w:rPr>
        <w:t>от 2</w:t>
      </w:r>
      <w:r w:rsidR="004B4F01">
        <w:rPr>
          <w:rFonts w:ascii="Times New Roman" w:eastAsiaTheme="minorEastAsia" w:hAnsi="Times New Roman" w:cs="Arial"/>
          <w:sz w:val="20"/>
          <w:szCs w:val="20"/>
          <w:lang w:eastAsia="ru-RU"/>
        </w:rPr>
        <w:t>7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</w:t>
      </w:r>
      <w:r>
        <w:rPr>
          <w:rFonts w:ascii="Times New Roman" w:eastAsiaTheme="minorEastAsia" w:hAnsi="Times New Roman" w:cs="Arial"/>
          <w:sz w:val="20"/>
          <w:szCs w:val="20"/>
          <w:lang w:eastAsia="ru-RU"/>
        </w:rPr>
        <w:t>декабр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>я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201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>8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 года </w:t>
      </w:r>
      <w:r w:rsidR="00FF4FAB">
        <w:rPr>
          <w:rFonts w:ascii="Times New Roman" w:eastAsiaTheme="minorEastAsia" w:hAnsi="Times New Roman" w:cs="Arial"/>
          <w:sz w:val="20"/>
          <w:szCs w:val="20"/>
          <w:lang w:eastAsia="ru-RU"/>
        </w:rPr>
        <w:t>№</w:t>
      </w:r>
      <w:r w:rsidR="004B4F01">
        <w:rPr>
          <w:rFonts w:ascii="Times New Roman" w:eastAsiaTheme="minorEastAsia" w:hAnsi="Times New Roman" w:cs="Arial"/>
          <w:sz w:val="20"/>
          <w:szCs w:val="20"/>
          <w:lang w:eastAsia="ru-RU"/>
        </w:rPr>
        <w:t>1</w:t>
      </w:r>
      <w:r w:rsidR="00297FA4">
        <w:rPr>
          <w:rFonts w:ascii="Times New Roman" w:eastAsiaTheme="minorEastAsia" w:hAnsi="Times New Roman" w:cs="Arial"/>
          <w:sz w:val="20"/>
          <w:szCs w:val="20"/>
          <w:lang w:eastAsia="ru-RU"/>
        </w:rPr>
        <w:t>1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>/</w:t>
      </w:r>
      <w:r w:rsidR="00B46F31">
        <w:rPr>
          <w:rFonts w:ascii="Times New Roman" w:eastAsiaTheme="minorEastAsia" w:hAnsi="Times New Roman" w:cs="Arial"/>
          <w:sz w:val="20"/>
          <w:szCs w:val="20"/>
          <w:lang w:eastAsia="ru-RU"/>
        </w:rPr>
        <w:t>6</w:t>
      </w:r>
      <w:r w:rsidR="00FF4FAB" w:rsidRPr="004B2B9D">
        <w:rPr>
          <w:rFonts w:ascii="Times New Roman" w:eastAsiaTheme="minorEastAsia" w:hAnsi="Times New Roman" w:cs="Arial"/>
          <w:sz w:val="20"/>
          <w:szCs w:val="20"/>
          <w:lang w:eastAsia="ru-RU"/>
        </w:rPr>
        <w:t xml:space="preserve">-3 </w:t>
      </w:r>
    </w:p>
    <w:p w:rsidR="00FF4FAB" w:rsidRDefault="00FF4FAB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DE409F" w:rsidRPr="004B2B9D" w:rsidRDefault="00DE409F" w:rsidP="00FF4FAB">
      <w:pPr>
        <w:spacing w:after="0" w:line="240" w:lineRule="auto"/>
        <w:ind w:firstLine="720"/>
        <w:jc w:val="right"/>
        <w:rPr>
          <w:rFonts w:ascii="Times New Roman" w:eastAsiaTheme="minorEastAsia" w:hAnsi="Times New Roman" w:cs="Arial"/>
          <w:sz w:val="20"/>
          <w:szCs w:val="20"/>
          <w:lang w:eastAsia="ru-RU"/>
        </w:rPr>
      </w:pPr>
    </w:p>
    <w:p w:rsidR="00FF4FAB" w:rsidRPr="004B2B9D" w:rsidRDefault="00FF4FAB" w:rsidP="00FF4FAB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2B9D">
        <w:rPr>
          <w:rFonts w:ascii="Arial" w:eastAsiaTheme="minorEastAsia" w:hAnsi="Arial" w:cs="Arial"/>
          <w:b/>
          <w:sz w:val="24"/>
          <w:szCs w:val="24"/>
          <w:lang w:eastAsia="ru-RU"/>
        </w:rPr>
        <w:t>Проект Решения</w:t>
      </w:r>
    </w:p>
    <w:p w:rsidR="00FF4FAB" w:rsidRPr="004B2B9D" w:rsidRDefault="00FF4FAB" w:rsidP="00FF4FAB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2B9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"О внесении изменений в Устав </w:t>
      </w:r>
    </w:p>
    <w:p w:rsidR="00FF4FAB" w:rsidRPr="004B2B9D" w:rsidRDefault="00FF4FAB" w:rsidP="00FF4FAB">
      <w:pPr>
        <w:spacing w:after="0" w:line="240" w:lineRule="auto"/>
        <w:ind w:firstLine="720"/>
        <w:jc w:val="center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4B2B9D">
        <w:rPr>
          <w:rFonts w:ascii="Arial" w:eastAsiaTheme="minorEastAsia" w:hAnsi="Arial" w:cs="Arial"/>
          <w:b/>
          <w:sz w:val="24"/>
          <w:szCs w:val="24"/>
          <w:lang w:eastAsia="ru-RU"/>
        </w:rPr>
        <w:t>муниципального образования "Город Карабулак"</w:t>
      </w:r>
    </w:p>
    <w:p w:rsidR="00FF4FAB" w:rsidRDefault="00FF4FAB" w:rsidP="00FF4FA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before="108" w:after="108" w:line="240" w:lineRule="auto"/>
        <w:jc w:val="both"/>
        <w:outlineLvl w:val="0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</w:t>
      </w:r>
      <w:proofErr w:type="gramStart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В целях приведения Устава муниципального образования "Город Карабулак" в соответствие с </w:t>
      </w:r>
      <w:r w:rsidRPr="00043B91">
        <w:rPr>
          <w:rFonts w:ascii="Arial" w:eastAsia="Times New Roman" w:hAnsi="Arial" w:cs="Arial"/>
          <w:bCs/>
          <w:color w:val="26282F"/>
          <w:sz w:val="24"/>
          <w:szCs w:val="24"/>
          <w:lang w:eastAsia="ru-RU"/>
        </w:rPr>
        <w:t>Федеральными законами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от 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30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10</w:t>
      </w:r>
      <w:r>
        <w:rPr>
          <w:rFonts w:ascii="Arial" w:eastAsiaTheme="minorEastAsia" w:hAnsi="Arial" w:cs="Arial"/>
          <w:sz w:val="24"/>
          <w:szCs w:val="24"/>
          <w:lang w:eastAsia="ru-RU"/>
        </w:rPr>
        <w:t>.2018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 № 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382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-ФЗ "О внесении изменений в </w:t>
      </w:r>
      <w:r w:rsidR="00395810">
        <w:rPr>
          <w:rFonts w:ascii="Arial" w:eastAsiaTheme="minorEastAsia" w:hAnsi="Arial" w:cs="Arial"/>
          <w:sz w:val="24"/>
          <w:szCs w:val="24"/>
          <w:lang w:eastAsia="ru-RU"/>
        </w:rPr>
        <w:t>отдельные законодательные акты Российской Федерации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", 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>от 30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>10</w:t>
      </w:r>
      <w:r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201</w:t>
      </w:r>
      <w:r>
        <w:rPr>
          <w:rFonts w:ascii="Arial" w:eastAsiaTheme="minorEastAsia" w:hAnsi="Arial" w:cs="Arial"/>
          <w:sz w:val="24"/>
          <w:szCs w:val="24"/>
          <w:lang w:eastAsia="ru-RU"/>
        </w:rPr>
        <w:t>8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№</w:t>
      </w:r>
      <w:r w:rsidR="005E4D33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>387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-ФЗ "О внесении изменений в </w:t>
      </w:r>
      <w:r w:rsidR="00463B9D">
        <w:rPr>
          <w:rFonts w:ascii="Arial" w:eastAsiaTheme="minorEastAsia" w:hAnsi="Arial" w:cs="Arial"/>
          <w:sz w:val="24"/>
          <w:szCs w:val="24"/>
          <w:lang w:eastAsia="ru-RU"/>
        </w:rPr>
        <w:t xml:space="preserve">статьи 2 и 28 Федерального закона </w:t>
      </w:r>
      <w:r w:rsidR="00463B9D"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"Об общих принципах организации местного самоуправления в Российской Федерации"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, р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уководствуясь статьями 35, 44, Федерального закона от 6</w:t>
      </w:r>
      <w:r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октября 2003 года 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№131-ФЗ "Об</w:t>
      </w:r>
      <w:proofErr w:type="gramEnd"/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общих </w:t>
      </w:r>
      <w:proofErr w:type="gramStart"/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принципах</w:t>
      </w:r>
      <w:proofErr w:type="gramEnd"/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организации местного самоуправления в Российской Федерации", городской Совет депутатов муниципального образования 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sz w:val="24"/>
          <w:szCs w:val="24"/>
        </w:rPr>
        <w:t>"</w:t>
      </w:r>
      <w:r w:rsidRPr="00043B91">
        <w:rPr>
          <w:rFonts w:ascii="Arial" w:eastAsiaTheme="minorEastAsia" w:hAnsi="Arial" w:cs="Arial"/>
          <w:bCs/>
          <w:sz w:val="24"/>
          <w:szCs w:val="24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решил: </w:t>
      </w: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    1. Внести в Устав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, утвержденный Решением городского Совета муниципального образования 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Городской округ город Карабулак</w:t>
      </w:r>
      <w:r w:rsidRPr="00043B91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№ 1 от 25.12.2009,  зарегистрированный Управлением Минюста России по Республике Ингушетия 28.12.2009 за номером  RU 063030002009001 следующие изменения и дополнения:</w:t>
      </w: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Arial" w:eastAsiaTheme="minorEastAsia" w:hAnsi="Arial" w:cs="Arial"/>
          <w:b/>
          <w:bCs/>
          <w:sz w:val="24"/>
          <w:szCs w:val="24"/>
          <w:lang w:eastAsia="ru-RU"/>
        </w:rPr>
      </w:pPr>
    </w:p>
    <w:p w:rsidR="005B3389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bookmarkStart w:id="4" w:name="sub_10502"/>
      <w:r w:rsidRPr="00043B91">
        <w:rPr>
          <w:rFonts w:ascii="Arial" w:eastAsiaTheme="minorEastAsia" w:hAnsi="Arial" w:cs="Arial"/>
          <w:sz w:val="24"/>
          <w:szCs w:val="24"/>
          <w:lang w:eastAsia="ru-RU"/>
        </w:rPr>
        <w:t xml:space="preserve">  </w:t>
      </w: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      </w:t>
      </w:r>
      <w:r w:rsidRPr="005B744A">
        <w:rPr>
          <w:rFonts w:ascii="Arial" w:eastAsiaTheme="minorEastAsia" w:hAnsi="Arial" w:cs="Arial"/>
          <w:sz w:val="24"/>
          <w:szCs w:val="24"/>
          <w:lang w:eastAsia="ru-RU"/>
        </w:rPr>
        <w:t>1.1.</w:t>
      </w:r>
      <w:r w:rsidRPr="00043B91">
        <w:rPr>
          <w:rFonts w:ascii="Arial" w:eastAsia="Times New Roman" w:hAnsi="Arial" w:cs="Arial"/>
          <w:sz w:val="24"/>
          <w:szCs w:val="24"/>
        </w:rPr>
        <w:t xml:space="preserve"> </w:t>
      </w:r>
      <w:r w:rsidR="002E579E" w:rsidRPr="005B3389">
        <w:rPr>
          <w:rFonts w:ascii="Arial" w:eastAsia="Times New Roman" w:hAnsi="Arial" w:cs="Arial"/>
          <w:b/>
          <w:sz w:val="24"/>
          <w:szCs w:val="24"/>
        </w:rPr>
        <w:t>в</w:t>
      </w:r>
      <w:r w:rsidR="002E579E">
        <w:rPr>
          <w:rFonts w:ascii="Arial" w:eastAsia="Times New Roman" w:hAnsi="Arial" w:cs="Arial"/>
          <w:sz w:val="24"/>
          <w:szCs w:val="24"/>
        </w:rPr>
        <w:t xml:space="preserve"> </w:t>
      </w:r>
      <w:r w:rsidR="005B3389">
        <w:rPr>
          <w:rFonts w:ascii="Arial" w:eastAsia="Times New Roman" w:hAnsi="Arial" w:cs="Arial"/>
          <w:b/>
          <w:sz w:val="24"/>
          <w:szCs w:val="24"/>
        </w:rPr>
        <w:t>статье</w:t>
      </w:r>
      <w:r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DE409F">
        <w:rPr>
          <w:rFonts w:ascii="Arial" w:eastAsia="Times New Roman" w:hAnsi="Arial" w:cs="Arial"/>
          <w:b/>
          <w:sz w:val="24"/>
          <w:szCs w:val="24"/>
        </w:rPr>
        <w:t>2</w:t>
      </w:r>
      <w:r w:rsidR="005B3389">
        <w:rPr>
          <w:rFonts w:ascii="Arial" w:eastAsia="Times New Roman" w:hAnsi="Arial" w:cs="Arial"/>
          <w:b/>
          <w:sz w:val="24"/>
          <w:szCs w:val="24"/>
        </w:rPr>
        <w:t>:</w:t>
      </w:r>
    </w:p>
    <w:p w:rsidR="005B3389" w:rsidRDefault="005B3389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</w:t>
      </w:r>
      <w:r w:rsidR="00FF4FAB">
        <w:rPr>
          <w:rFonts w:ascii="Arial" w:eastAsia="Times New Roman" w:hAnsi="Arial" w:cs="Arial"/>
          <w:b/>
          <w:sz w:val="24"/>
          <w:szCs w:val="24"/>
        </w:rPr>
        <w:t xml:space="preserve"> </w:t>
      </w:r>
      <w:r>
        <w:rPr>
          <w:rFonts w:ascii="Arial" w:eastAsia="Times New Roman" w:hAnsi="Arial" w:cs="Arial"/>
          <w:b/>
          <w:sz w:val="24"/>
          <w:szCs w:val="24"/>
        </w:rPr>
        <w:t>а) в части 1:</w:t>
      </w:r>
    </w:p>
    <w:p w:rsidR="005B3389" w:rsidRDefault="005B3389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r w:rsidR="002F35BF">
        <w:rPr>
          <w:rFonts w:ascii="Arial" w:eastAsia="Times New Roman" w:hAnsi="Arial" w:cs="Arial"/>
          <w:b/>
          <w:sz w:val="24"/>
          <w:szCs w:val="24"/>
        </w:rPr>
        <w:t>абзац третий изложить в следующей редакции:</w:t>
      </w:r>
    </w:p>
    <w:p w:rsidR="005B3401" w:rsidRDefault="002F35BF" w:rsidP="0039698A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39698A">
        <w:rPr>
          <w:rFonts w:ascii="Arial" w:eastAsia="Times New Roman" w:hAnsi="Arial" w:cs="Arial"/>
          <w:sz w:val="24"/>
          <w:szCs w:val="24"/>
        </w:rPr>
        <w:t xml:space="preserve">         </w:t>
      </w:r>
      <w:r w:rsidRPr="0039698A">
        <w:rPr>
          <w:rFonts w:ascii="Arial" w:hAnsi="Arial" w:cs="Arial"/>
          <w:sz w:val="24"/>
          <w:szCs w:val="24"/>
        </w:rPr>
        <w:t>"</w:t>
      </w:r>
      <w:r w:rsidR="005B3401" w:rsidRPr="005B3401">
        <w:rPr>
          <w:rFonts w:ascii="Arial" w:hAnsi="Arial" w:cs="Arial"/>
          <w:b/>
          <w:bCs/>
          <w:color w:val="26282F"/>
          <w:sz w:val="24"/>
          <w:szCs w:val="24"/>
        </w:rPr>
        <w:t>представительный орган муниципального образования</w:t>
      </w:r>
      <w:r w:rsidR="005B3401" w:rsidRPr="005B3401">
        <w:rPr>
          <w:rFonts w:ascii="Arial" w:hAnsi="Arial" w:cs="Arial"/>
          <w:sz w:val="24"/>
          <w:szCs w:val="24"/>
        </w:rPr>
        <w:t xml:space="preserve"> </w:t>
      </w:r>
      <w:r w:rsidR="005B3401">
        <w:rPr>
          <w:rFonts w:ascii="Arial" w:hAnsi="Arial" w:cs="Arial"/>
          <w:sz w:val="24"/>
          <w:szCs w:val="24"/>
        </w:rPr>
        <w:t>–</w:t>
      </w:r>
      <w:r w:rsidR="005B3401" w:rsidRPr="005B3401">
        <w:rPr>
          <w:rFonts w:ascii="Arial" w:hAnsi="Arial" w:cs="Arial"/>
          <w:sz w:val="24"/>
          <w:szCs w:val="24"/>
        </w:rPr>
        <w:t xml:space="preserve"> </w:t>
      </w:r>
      <w:r w:rsidR="005B3401">
        <w:rPr>
          <w:rFonts w:ascii="Arial" w:hAnsi="Arial" w:cs="Arial"/>
          <w:sz w:val="24"/>
          <w:szCs w:val="24"/>
        </w:rPr>
        <w:t xml:space="preserve">городской </w:t>
      </w:r>
      <w:r w:rsidR="005B3401" w:rsidRPr="005B3401">
        <w:rPr>
          <w:rFonts w:ascii="Arial" w:hAnsi="Arial" w:cs="Arial"/>
          <w:sz w:val="24"/>
          <w:szCs w:val="24"/>
        </w:rPr>
        <w:t xml:space="preserve">Совет депутатов муниципального образования </w:t>
      </w:r>
      <w:r w:rsidR="00EC48CB" w:rsidRPr="00BF0CA9">
        <w:rPr>
          <w:rFonts w:ascii="Arial" w:hAnsi="Arial" w:cs="Arial"/>
          <w:sz w:val="24"/>
          <w:szCs w:val="24"/>
        </w:rPr>
        <w:t>"</w:t>
      </w:r>
      <w:r w:rsidR="005B3401">
        <w:rPr>
          <w:rFonts w:ascii="Arial" w:hAnsi="Arial" w:cs="Arial"/>
          <w:sz w:val="24"/>
          <w:szCs w:val="24"/>
        </w:rPr>
        <w:t>Городской округ город Карабулак</w:t>
      </w:r>
      <w:proofErr w:type="gramStart"/>
      <w:r w:rsidR="0039698A">
        <w:rPr>
          <w:rFonts w:ascii="Arial" w:hAnsi="Arial" w:cs="Arial"/>
          <w:sz w:val="24"/>
          <w:szCs w:val="24"/>
        </w:rPr>
        <w:t>;</w:t>
      </w:r>
      <w:r w:rsidR="00EC48CB" w:rsidRPr="00BF0CA9">
        <w:rPr>
          <w:rFonts w:ascii="Arial" w:hAnsi="Arial" w:cs="Arial"/>
          <w:sz w:val="24"/>
          <w:szCs w:val="24"/>
        </w:rPr>
        <w:t>"</w:t>
      </w:r>
      <w:proofErr w:type="gramEnd"/>
      <w:r w:rsidR="0039698A">
        <w:rPr>
          <w:rFonts w:ascii="Arial" w:hAnsi="Arial" w:cs="Arial"/>
          <w:sz w:val="24"/>
          <w:szCs w:val="24"/>
        </w:rPr>
        <w:t>;</w:t>
      </w:r>
    </w:p>
    <w:p w:rsidR="005B3401" w:rsidRPr="005B3401" w:rsidRDefault="005B3401" w:rsidP="005B3401">
      <w:pPr>
        <w:spacing w:after="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</w:t>
      </w:r>
      <w:r w:rsidRPr="005B3401">
        <w:rPr>
          <w:rFonts w:ascii="Arial" w:hAnsi="Arial" w:cs="Arial"/>
          <w:b/>
          <w:sz w:val="24"/>
          <w:szCs w:val="24"/>
        </w:rPr>
        <w:t>дополнить абзац</w:t>
      </w:r>
      <w:r w:rsidR="00996585">
        <w:rPr>
          <w:rFonts w:ascii="Arial" w:hAnsi="Arial" w:cs="Arial"/>
          <w:b/>
          <w:sz w:val="24"/>
          <w:szCs w:val="24"/>
        </w:rPr>
        <w:t>ами</w:t>
      </w:r>
      <w:r w:rsidRPr="005B3401">
        <w:rPr>
          <w:rFonts w:ascii="Arial" w:hAnsi="Arial" w:cs="Arial"/>
          <w:b/>
          <w:sz w:val="24"/>
          <w:szCs w:val="24"/>
        </w:rPr>
        <w:t xml:space="preserve"> 9</w:t>
      </w:r>
      <w:r w:rsidR="00996585">
        <w:rPr>
          <w:rFonts w:ascii="Arial" w:hAnsi="Arial" w:cs="Arial"/>
          <w:b/>
          <w:sz w:val="24"/>
          <w:szCs w:val="24"/>
        </w:rPr>
        <w:t>-11</w:t>
      </w:r>
      <w:r w:rsidRPr="005B3401">
        <w:rPr>
          <w:rFonts w:ascii="Arial" w:hAnsi="Arial" w:cs="Arial"/>
          <w:b/>
          <w:sz w:val="24"/>
          <w:szCs w:val="24"/>
        </w:rPr>
        <w:t xml:space="preserve"> </w:t>
      </w:r>
      <w:r w:rsidRPr="00996585">
        <w:rPr>
          <w:rFonts w:ascii="Arial" w:hAnsi="Arial" w:cs="Arial"/>
          <w:sz w:val="24"/>
          <w:szCs w:val="24"/>
        </w:rPr>
        <w:t>следующего содержания:</w:t>
      </w:r>
    </w:p>
    <w:p w:rsidR="005B3401" w:rsidRPr="005B3401" w:rsidRDefault="00996585" w:rsidP="009965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Pr="0039698A">
        <w:rPr>
          <w:rFonts w:ascii="Arial" w:hAnsi="Arial" w:cs="Arial"/>
          <w:sz w:val="24"/>
          <w:szCs w:val="24"/>
        </w:rPr>
        <w:t>"</w:t>
      </w:r>
      <w:r w:rsidR="005B3401" w:rsidRPr="005B3401">
        <w:rPr>
          <w:rFonts w:ascii="Arial" w:hAnsi="Arial" w:cs="Arial"/>
          <w:b/>
          <w:bCs/>
          <w:color w:val="26282F"/>
          <w:sz w:val="24"/>
          <w:szCs w:val="24"/>
        </w:rPr>
        <w:t>местная администрация муниципального образования (исполнительно-распорядительный орган муниципального образования)</w:t>
      </w:r>
      <w:r w:rsidR="005B3401" w:rsidRPr="005B3401">
        <w:rPr>
          <w:rFonts w:ascii="Arial" w:hAnsi="Arial" w:cs="Arial"/>
          <w:sz w:val="24"/>
          <w:szCs w:val="24"/>
        </w:rPr>
        <w:t xml:space="preserve"> - администрация муниципального образования;</w:t>
      </w:r>
    </w:p>
    <w:p w:rsidR="00DE409F" w:rsidRDefault="00FF4FAB" w:rsidP="002452F8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 xml:space="preserve">         </w:t>
      </w:r>
      <w:bookmarkStart w:id="5" w:name="sub_161118"/>
      <w:bookmarkStart w:id="6" w:name="sub_2017"/>
      <w:r w:rsidR="00DE409F" w:rsidRPr="00DE409F">
        <w:rPr>
          <w:rFonts w:ascii="Arial" w:hAnsi="Arial" w:cs="Arial"/>
          <w:b/>
          <w:bCs/>
          <w:sz w:val="24"/>
          <w:szCs w:val="24"/>
        </w:rPr>
        <w:t>лицо, замещающее муниципальную должность</w:t>
      </w:r>
      <w:r w:rsidR="00DE409F" w:rsidRPr="00DE409F">
        <w:rPr>
          <w:rFonts w:ascii="Arial" w:hAnsi="Arial" w:cs="Arial"/>
          <w:sz w:val="24"/>
          <w:szCs w:val="24"/>
        </w:rPr>
        <w:t>, - депутат, член выборного органа местного самоуправления, выборное должностное лицо местного самоуправления, член избирательной комиссии муниципального образования, действующей на постоянной основе и являющейся юридическим лицом, с правом решающего голоса, работающий в комиссии на постоянной (штатной) основе. Должности председателя контрольно-счетного органа муниципального образования, заместителя председателя контрольно-счетного органа муниципального образования, аудитора контрольно-счетного органа муниципального образования могут быть отнесены к муниципальным должностям в соответствии с законом субъекта Российской Федерации;</w:t>
      </w:r>
    </w:p>
    <w:p w:rsidR="00DE409F" w:rsidRDefault="00DE409F" w:rsidP="00DE4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7" w:name="sub_2018"/>
      <w:r w:rsidRPr="00DE409F">
        <w:rPr>
          <w:rFonts w:ascii="Arial" w:hAnsi="Arial" w:cs="Arial"/>
          <w:b/>
          <w:bCs/>
          <w:color w:val="26282F"/>
          <w:sz w:val="24"/>
          <w:szCs w:val="24"/>
        </w:rPr>
        <w:t>правила благоустройства территории муниципального образования</w:t>
      </w:r>
      <w:r w:rsidRPr="00DE409F">
        <w:rPr>
          <w:rFonts w:ascii="Arial" w:hAnsi="Arial" w:cs="Arial"/>
          <w:sz w:val="24"/>
          <w:szCs w:val="24"/>
        </w:rPr>
        <w:t xml:space="preserve"> - муниципальный правовой акт, устанавливающий на основе законодательства Российской Федерации и иных нормативных правовых актов Российской Федерации, а также нормативных правовых актов субъектов Российской Федерации требования к благоустройству и элементам благоустройства территории муниципального </w:t>
      </w:r>
      <w:r w:rsidRPr="00DE409F">
        <w:rPr>
          <w:rFonts w:ascii="Arial" w:hAnsi="Arial" w:cs="Arial"/>
          <w:sz w:val="24"/>
          <w:szCs w:val="24"/>
        </w:rPr>
        <w:lastRenderedPageBreak/>
        <w:t>образования, перечень мероприятий по благоустройству территории муниципального образования, порядок и периодичность их проведения</w:t>
      </w:r>
      <w:proofErr w:type="gramStart"/>
      <w:r w:rsidR="00996585">
        <w:rPr>
          <w:rFonts w:ascii="Arial" w:hAnsi="Arial" w:cs="Arial"/>
          <w:sz w:val="24"/>
          <w:szCs w:val="24"/>
        </w:rPr>
        <w:t>.</w:t>
      </w:r>
      <w:r w:rsidRPr="00BF0CA9">
        <w:rPr>
          <w:rFonts w:ascii="Arial" w:hAnsi="Arial" w:cs="Arial"/>
          <w:sz w:val="24"/>
          <w:szCs w:val="24"/>
        </w:rPr>
        <w:t>"</w:t>
      </w:r>
      <w:r w:rsidR="00804771">
        <w:rPr>
          <w:rFonts w:ascii="Arial" w:hAnsi="Arial" w:cs="Arial"/>
          <w:sz w:val="24"/>
          <w:szCs w:val="24"/>
        </w:rPr>
        <w:t>;</w:t>
      </w:r>
      <w:proofErr w:type="gramEnd"/>
    </w:p>
    <w:p w:rsidR="006F5B5C" w:rsidRDefault="006F5B5C" w:rsidP="00DE40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6F5B5C" w:rsidRDefault="00DA3785" w:rsidP="00DA378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</w:t>
      </w:r>
      <w:r w:rsidR="006F5B5C">
        <w:rPr>
          <w:rFonts w:ascii="Arial" w:hAnsi="Arial" w:cs="Arial"/>
          <w:sz w:val="24"/>
          <w:szCs w:val="24"/>
        </w:rPr>
        <w:t xml:space="preserve">1.2. </w:t>
      </w:r>
      <w:r w:rsidR="00215C54" w:rsidRPr="00215C54">
        <w:rPr>
          <w:rFonts w:ascii="Arial" w:hAnsi="Arial" w:cs="Arial"/>
          <w:b/>
          <w:sz w:val="24"/>
          <w:szCs w:val="24"/>
        </w:rPr>
        <w:t xml:space="preserve">часть 2 статьи 20 </w:t>
      </w:r>
      <w:r w:rsidR="00215C54">
        <w:rPr>
          <w:rFonts w:ascii="Arial" w:hAnsi="Arial" w:cs="Arial"/>
          <w:sz w:val="24"/>
          <w:szCs w:val="24"/>
        </w:rPr>
        <w:t>изложить в следующей редакции:</w:t>
      </w:r>
    </w:p>
    <w:bookmarkEnd w:id="7"/>
    <w:p w:rsidR="00AC4534" w:rsidRPr="00AC4534" w:rsidRDefault="00AC4534" w:rsidP="00AC453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BF0CA9">
        <w:rPr>
          <w:rFonts w:ascii="Arial" w:hAnsi="Arial" w:cs="Arial"/>
          <w:sz w:val="24"/>
          <w:szCs w:val="24"/>
        </w:rPr>
        <w:t>"</w:t>
      </w:r>
      <w:r w:rsidRPr="00AC4534">
        <w:rPr>
          <w:rFonts w:ascii="Arial" w:hAnsi="Arial" w:cs="Arial"/>
          <w:sz w:val="24"/>
          <w:szCs w:val="24"/>
        </w:rPr>
        <w:t xml:space="preserve">Публичные слушания проводятся по инициативе населения, </w:t>
      </w:r>
      <w:r w:rsidR="007C3470">
        <w:rPr>
          <w:rFonts w:ascii="Arial" w:hAnsi="Arial" w:cs="Arial"/>
          <w:sz w:val="24"/>
          <w:szCs w:val="24"/>
        </w:rPr>
        <w:t>городского Совета депутатов</w:t>
      </w:r>
      <w:r w:rsidRPr="00AC4534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,</w:t>
      </w:r>
      <w:r w:rsidRPr="00AC4534">
        <w:rPr>
          <w:rFonts w:ascii="Arial" w:hAnsi="Arial" w:cs="Arial"/>
          <w:sz w:val="24"/>
          <w:szCs w:val="24"/>
        </w:rPr>
        <w:t xml:space="preserve"> главы муниципального образования </w:t>
      </w:r>
      <w:r w:rsidRPr="00AC4534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или главы местной администрации, осуществляющего свои полномочия на основе контракта</w:t>
      </w:r>
      <w:r w:rsidRPr="00AC4534">
        <w:rPr>
          <w:rFonts w:ascii="Arial" w:hAnsi="Arial" w:cs="Arial"/>
          <w:sz w:val="24"/>
          <w:szCs w:val="24"/>
        </w:rPr>
        <w:t>.</w:t>
      </w:r>
    </w:p>
    <w:p w:rsidR="00AC4534" w:rsidRPr="00AC4534" w:rsidRDefault="00AC4534" w:rsidP="00AC4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8" w:name="sub_28022"/>
      <w:r w:rsidRPr="00AC4534">
        <w:rPr>
          <w:rFonts w:ascii="Arial" w:hAnsi="Arial" w:cs="Arial"/>
          <w:sz w:val="24"/>
          <w:szCs w:val="24"/>
        </w:rPr>
        <w:t xml:space="preserve">Публичные слушания, проводимые по инициативе населения или </w:t>
      </w:r>
      <w:r w:rsidR="007C3470">
        <w:rPr>
          <w:rFonts w:ascii="Arial" w:hAnsi="Arial" w:cs="Arial"/>
          <w:sz w:val="24"/>
          <w:szCs w:val="24"/>
        </w:rPr>
        <w:t xml:space="preserve">городским Советом депутатов </w:t>
      </w:r>
      <w:r w:rsidRPr="00AC4534">
        <w:rPr>
          <w:rFonts w:ascii="Arial" w:hAnsi="Arial" w:cs="Arial"/>
          <w:sz w:val="24"/>
          <w:szCs w:val="24"/>
        </w:rPr>
        <w:t xml:space="preserve">муниципального образования, назначаются </w:t>
      </w:r>
      <w:r w:rsidR="007C3470">
        <w:rPr>
          <w:rFonts w:ascii="Arial" w:hAnsi="Arial" w:cs="Arial"/>
          <w:sz w:val="24"/>
          <w:szCs w:val="24"/>
        </w:rPr>
        <w:t xml:space="preserve">городским Советом депутатов </w:t>
      </w:r>
      <w:r w:rsidRPr="00AC4534">
        <w:rPr>
          <w:rFonts w:ascii="Arial" w:hAnsi="Arial" w:cs="Arial"/>
          <w:sz w:val="24"/>
          <w:szCs w:val="24"/>
        </w:rPr>
        <w:t xml:space="preserve">муниципального образования, а по инициативе главы муниципального образования </w:t>
      </w:r>
      <w:r w:rsidRPr="00AC4534">
        <w:rPr>
          <w:rFonts w:ascii="Arial" w:hAnsi="Arial" w:cs="Arial"/>
          <w:color w:val="000000"/>
          <w:sz w:val="24"/>
          <w:szCs w:val="24"/>
          <w:shd w:val="clear" w:color="auto" w:fill="FFFFFF" w:themeFill="background1"/>
        </w:rPr>
        <w:t>или главы местной администрации, осуществляющего свои полномочия на основе контракта,</w:t>
      </w:r>
      <w:r w:rsidRPr="00AC4534">
        <w:rPr>
          <w:rFonts w:ascii="Arial" w:hAnsi="Arial" w:cs="Arial"/>
          <w:sz w:val="24"/>
          <w:szCs w:val="24"/>
        </w:rPr>
        <w:t xml:space="preserve"> - главой муниципального образования.</w:t>
      </w:r>
    </w:p>
    <w:bookmarkEnd w:id="8"/>
    <w:p w:rsidR="00AC4534" w:rsidRPr="00AC4534" w:rsidRDefault="00AC4534" w:rsidP="00AC453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5"/>
    <w:bookmarkEnd w:id="6"/>
    <w:p w:rsidR="007D0932" w:rsidRPr="000B69A4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</w:rPr>
      </w:pPr>
      <w:r w:rsidRPr="005B744A">
        <w:rPr>
          <w:rFonts w:ascii="Arial" w:eastAsiaTheme="minorEastAsia" w:hAnsi="Arial" w:cs="Arial"/>
          <w:sz w:val="24"/>
          <w:szCs w:val="24"/>
          <w:lang w:eastAsia="ru-RU"/>
        </w:rPr>
        <w:t xml:space="preserve">        1.</w:t>
      </w:r>
      <w:r w:rsidR="006F5B5C">
        <w:rPr>
          <w:rFonts w:ascii="Arial" w:eastAsiaTheme="minorEastAsia" w:hAnsi="Arial" w:cs="Arial"/>
          <w:sz w:val="24"/>
          <w:szCs w:val="24"/>
          <w:lang w:eastAsia="ru-RU"/>
        </w:rPr>
        <w:t>3</w:t>
      </w:r>
      <w:r w:rsidRPr="005B744A">
        <w:rPr>
          <w:rFonts w:ascii="Arial" w:eastAsiaTheme="minorEastAsia" w:hAnsi="Arial" w:cs="Arial"/>
          <w:sz w:val="24"/>
          <w:szCs w:val="24"/>
          <w:lang w:eastAsia="ru-RU"/>
        </w:rPr>
        <w:t>.</w:t>
      </w:r>
      <w:r w:rsidRPr="0094410E">
        <w:rPr>
          <w:rFonts w:ascii="Arial" w:eastAsia="Times New Roman" w:hAnsi="Arial" w:cs="Arial"/>
          <w:b/>
          <w:sz w:val="24"/>
          <w:szCs w:val="24"/>
        </w:rPr>
        <w:t xml:space="preserve"> </w:t>
      </w:r>
      <w:r w:rsidR="000B69A4">
        <w:rPr>
          <w:rFonts w:ascii="Arial" w:eastAsia="Times New Roman" w:hAnsi="Arial" w:cs="Arial"/>
          <w:b/>
          <w:sz w:val="24"/>
          <w:szCs w:val="24"/>
        </w:rPr>
        <w:t xml:space="preserve">пункт 2 части 2 статьи 45  </w:t>
      </w:r>
      <w:r w:rsidR="000B69A4" w:rsidRPr="000B69A4">
        <w:rPr>
          <w:rFonts w:ascii="Arial" w:eastAsia="Times New Roman" w:hAnsi="Arial" w:cs="Arial"/>
          <w:sz w:val="24"/>
          <w:szCs w:val="24"/>
        </w:rPr>
        <w:t xml:space="preserve">после слов </w:t>
      </w:r>
      <w:r w:rsidR="000B69A4" w:rsidRPr="00BF0CA9">
        <w:rPr>
          <w:rFonts w:ascii="Arial" w:hAnsi="Arial" w:cs="Arial"/>
          <w:sz w:val="24"/>
          <w:szCs w:val="24"/>
        </w:rPr>
        <w:t>"</w:t>
      </w:r>
      <w:r w:rsidR="000B69A4" w:rsidRPr="000B69A4">
        <w:rPr>
          <w:rFonts w:ascii="Arial" w:eastAsia="Times New Roman" w:hAnsi="Arial" w:cs="Arial"/>
          <w:sz w:val="24"/>
          <w:szCs w:val="24"/>
        </w:rPr>
        <w:t>политической партией</w:t>
      </w:r>
      <w:r w:rsidR="000B69A4" w:rsidRPr="00BF0CA9">
        <w:rPr>
          <w:rFonts w:ascii="Arial" w:hAnsi="Arial" w:cs="Arial"/>
          <w:sz w:val="24"/>
          <w:szCs w:val="24"/>
        </w:rPr>
        <w:t>"</w:t>
      </w:r>
      <w:r w:rsidR="000B69A4">
        <w:rPr>
          <w:rFonts w:ascii="Arial" w:hAnsi="Arial" w:cs="Arial"/>
          <w:sz w:val="24"/>
          <w:szCs w:val="24"/>
        </w:rPr>
        <w:t xml:space="preserve"> дополнить словами </w:t>
      </w:r>
      <w:r w:rsidR="000B69A4" w:rsidRPr="00BF0CA9">
        <w:rPr>
          <w:rFonts w:ascii="Arial" w:hAnsi="Arial" w:cs="Arial"/>
          <w:sz w:val="24"/>
          <w:szCs w:val="24"/>
        </w:rPr>
        <w:t>"</w:t>
      </w:r>
      <w:r w:rsidR="000B69A4" w:rsidRPr="000B69A4">
        <w:rPr>
          <w:rFonts w:ascii="Arial" w:eastAsia="Times New Roman" w:hAnsi="Arial" w:cs="Arial"/>
          <w:sz w:val="24"/>
          <w:szCs w:val="24"/>
        </w:rPr>
        <w:t>профсоюзом, зарегистрированным в установленном порядке</w:t>
      </w:r>
      <w:proofErr w:type="gramStart"/>
      <w:r w:rsidR="000B69A4">
        <w:rPr>
          <w:rFonts w:ascii="Arial" w:eastAsia="Times New Roman" w:hAnsi="Arial" w:cs="Arial"/>
          <w:sz w:val="24"/>
          <w:szCs w:val="24"/>
        </w:rPr>
        <w:t>,</w:t>
      </w:r>
      <w:r w:rsidR="000B69A4" w:rsidRPr="00BF0CA9">
        <w:rPr>
          <w:rFonts w:ascii="Arial" w:hAnsi="Arial" w:cs="Arial"/>
          <w:sz w:val="24"/>
          <w:szCs w:val="24"/>
        </w:rPr>
        <w:t>"</w:t>
      </w:r>
      <w:proofErr w:type="gramEnd"/>
      <w:r w:rsidR="000B69A4">
        <w:rPr>
          <w:rFonts w:ascii="Arial" w:hAnsi="Arial" w:cs="Arial"/>
          <w:sz w:val="24"/>
          <w:szCs w:val="24"/>
        </w:rPr>
        <w:t>.</w:t>
      </w:r>
      <w:r w:rsidR="000B69A4" w:rsidRPr="000B69A4">
        <w:rPr>
          <w:rFonts w:ascii="Arial" w:eastAsia="Times New Roman" w:hAnsi="Arial" w:cs="Arial"/>
          <w:sz w:val="24"/>
          <w:szCs w:val="24"/>
        </w:rPr>
        <w:t xml:space="preserve"> </w:t>
      </w:r>
    </w:p>
    <w:bookmarkEnd w:id="4"/>
    <w:p w:rsidR="00E34A1A" w:rsidRDefault="00E34A1A" w:rsidP="00FF4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FF4FAB" w:rsidRPr="00043B91" w:rsidRDefault="00FF4FAB" w:rsidP="00FF4FA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="Times New Roman" w:hAnsi="Arial" w:cs="Times New Roman"/>
          <w:sz w:val="24"/>
          <w:szCs w:val="24"/>
          <w:lang w:eastAsia="ru-RU"/>
        </w:rPr>
      </w:pP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2. Настоящее решение вступает в силу со дня официального обнародования</w:t>
      </w:r>
      <w:r w:rsidRPr="00043B91">
        <w:rPr>
          <w:rFonts w:ascii="Times New Roman" w:eastAsiaTheme="minorEastAsia" w:hAnsi="Times New Roman" w:cs="Times New Roman"/>
          <w:color w:val="FF0000"/>
          <w:sz w:val="24"/>
          <w:szCs w:val="24"/>
          <w:vertAlign w:val="superscript"/>
          <w:lang w:eastAsia="ru-RU"/>
        </w:rPr>
        <w:t xml:space="preserve"> </w:t>
      </w:r>
      <w:r w:rsidRPr="00043B91">
        <w:rPr>
          <w:rFonts w:ascii="Arial" w:eastAsiaTheme="minorEastAsia" w:hAnsi="Arial" w:cs="Arial"/>
          <w:sz w:val="24"/>
          <w:szCs w:val="24"/>
          <w:lang w:eastAsia="ru-RU"/>
        </w:rPr>
        <w:t>после его государственной регистрации.</w:t>
      </w:r>
    </w:p>
    <w:p w:rsidR="00FF4FAB" w:rsidRPr="00043B91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0B69A4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Pr="00E2679B" w:rsidRDefault="00080E50" w:rsidP="00FA1AE3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 xml:space="preserve">Заместитель </w:t>
      </w:r>
      <w:r w:rsidR="000B69A4">
        <w:rPr>
          <w:rFonts w:ascii="Arial" w:eastAsiaTheme="minorEastAsia" w:hAnsi="Arial" w:cs="Arial"/>
          <w:sz w:val="24"/>
          <w:szCs w:val="24"/>
          <w:lang w:eastAsia="ru-RU"/>
        </w:rPr>
        <w:t>п</w:t>
      </w:r>
      <w:r w:rsidR="000B69A4" w:rsidRPr="00E2679B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 w:rsidR="000B69A4"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="000B69A4"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</w:t>
      </w:r>
    </w:p>
    <w:p w:rsidR="000B69A4" w:rsidRPr="00136F33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</w:t>
      </w:r>
      <w:r w:rsidRPr="00E2679B">
        <w:rPr>
          <w:rFonts w:ascii="Arial" w:hAnsi="Arial" w:cs="Arial"/>
          <w:sz w:val="24"/>
          <w:szCs w:val="24"/>
        </w:rPr>
        <w:t>муниципального образования</w:t>
      </w:r>
      <w:r w:rsidRPr="00136F3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</w:t>
      </w:r>
      <w:r>
        <w:rPr>
          <w:rFonts w:ascii="Arial" w:hAnsi="Arial" w:cs="Arial"/>
          <w:sz w:val="24"/>
          <w:szCs w:val="24"/>
        </w:rPr>
        <w:t xml:space="preserve">   </w:t>
      </w:r>
      <w:r w:rsidR="00FA1AE3">
        <w:rPr>
          <w:rFonts w:ascii="Arial" w:hAnsi="Arial" w:cs="Arial"/>
          <w:sz w:val="24"/>
          <w:szCs w:val="24"/>
        </w:rPr>
        <w:t xml:space="preserve">         </w:t>
      </w:r>
      <w:r>
        <w:rPr>
          <w:rFonts w:ascii="Arial" w:hAnsi="Arial" w:cs="Arial"/>
          <w:sz w:val="24"/>
          <w:szCs w:val="24"/>
        </w:rPr>
        <w:t xml:space="preserve">                     </w:t>
      </w:r>
      <w:r w:rsidR="00297FA4">
        <w:rPr>
          <w:rFonts w:ascii="Arial" w:hAnsi="Arial" w:cs="Arial"/>
          <w:sz w:val="24"/>
          <w:szCs w:val="24"/>
        </w:rPr>
        <w:t xml:space="preserve">  </w:t>
      </w:r>
      <w:r>
        <w:rPr>
          <w:rFonts w:ascii="Arial" w:hAnsi="Arial" w:cs="Arial"/>
          <w:sz w:val="24"/>
          <w:szCs w:val="24"/>
        </w:rPr>
        <w:t xml:space="preserve">     </w:t>
      </w:r>
      <w:proofErr w:type="spellStart"/>
      <w:r w:rsidRPr="00E2679B">
        <w:rPr>
          <w:rFonts w:ascii="Arial" w:eastAsiaTheme="minorEastAsia" w:hAnsi="Arial" w:cs="Arial"/>
          <w:sz w:val="24"/>
          <w:szCs w:val="24"/>
          <w:lang w:eastAsia="ru-RU"/>
        </w:rPr>
        <w:t>М.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E2679B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Аушев</w:t>
      </w:r>
      <w:proofErr w:type="spellEnd"/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0B69A4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0B69A4" w:rsidRPr="00E2679B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hAnsi="Arial" w:cs="Arial"/>
          <w:sz w:val="24"/>
          <w:szCs w:val="24"/>
        </w:rPr>
        <w:t xml:space="preserve">Глава муниципального образования </w:t>
      </w:r>
    </w:p>
    <w:p w:rsidR="000B5A28" w:rsidRDefault="000B69A4" w:rsidP="00FA1AE3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                                </w:t>
      </w:r>
      <w:r>
        <w:rPr>
          <w:rFonts w:ascii="Arial" w:hAnsi="Arial" w:cs="Arial"/>
          <w:sz w:val="24"/>
          <w:szCs w:val="24"/>
        </w:rPr>
        <w:t xml:space="preserve">    </w:t>
      </w:r>
      <w:r w:rsidRPr="00E2679B">
        <w:rPr>
          <w:rFonts w:ascii="Arial" w:hAnsi="Arial" w:cs="Arial"/>
          <w:sz w:val="24"/>
          <w:szCs w:val="24"/>
        </w:rPr>
        <w:t xml:space="preserve">  </w:t>
      </w:r>
      <w:r w:rsidRPr="00136F33">
        <w:rPr>
          <w:rFonts w:ascii="Arial" w:hAnsi="Arial" w:cs="Arial"/>
          <w:sz w:val="24"/>
          <w:szCs w:val="24"/>
        </w:rPr>
        <w:t xml:space="preserve"> </w:t>
      </w:r>
      <w:r w:rsidRPr="00E2679B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E2679B">
        <w:rPr>
          <w:rFonts w:ascii="Arial" w:hAnsi="Arial" w:cs="Arial"/>
          <w:sz w:val="24"/>
          <w:szCs w:val="24"/>
        </w:rPr>
        <w:t>А.И.Битиев</w:t>
      </w:r>
      <w:proofErr w:type="spellEnd"/>
    </w:p>
    <w:p w:rsidR="00FF4FAB" w:rsidRDefault="00FF4FAB" w:rsidP="00FF4FA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4E70F9" w:rsidRDefault="004E70F9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9" w:name="sub_5"/>
    </w:p>
    <w:p w:rsidR="004E70F9" w:rsidRDefault="004E70F9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4E70F9" w:rsidRPr="000B5A28" w:rsidRDefault="004E70F9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bookmarkEnd w:id="9"/>
    <w:p w:rsidR="000B5A28" w:rsidRPr="000B5A28" w:rsidRDefault="000B5A28" w:rsidP="000B5A2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0B5A28" w:rsidRDefault="000B5A28" w:rsidP="00A432D8">
      <w:pPr>
        <w:widowControl w:val="0"/>
        <w:autoSpaceDE w:val="0"/>
        <w:autoSpaceDN w:val="0"/>
        <w:adjustRightInd w:val="0"/>
        <w:spacing w:before="108" w:after="108" w:line="240" w:lineRule="auto"/>
        <w:outlineLvl w:val="0"/>
        <w:rPr>
          <w:rFonts w:ascii="Arial" w:eastAsiaTheme="minorEastAsia" w:hAnsi="Arial" w:cs="Arial"/>
          <w:b/>
          <w:bCs/>
          <w:color w:val="26282F"/>
          <w:sz w:val="24"/>
          <w:szCs w:val="24"/>
          <w:lang w:eastAsia="ru-RU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Default="002A4C96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2A4C96">
        <w:rPr>
          <w:rFonts w:ascii="Arial" w:eastAsiaTheme="minorEastAsia" w:hAnsi="Arial" w:cs="Arial"/>
          <w:noProof/>
          <w:sz w:val="24"/>
          <w:szCs w:val="24"/>
          <w:lang w:eastAsia="ru-RU"/>
        </w:rPr>
        <w:drawing>
          <wp:anchor distT="0" distB="0" distL="114300" distR="114300" simplePos="0" relativeHeight="251686912" behindDoc="0" locked="0" layoutInCell="1" allowOverlap="1" wp14:anchorId="20B5FF91" wp14:editId="011A24C9">
            <wp:simplePos x="0" y="0"/>
            <wp:positionH relativeFrom="column">
              <wp:posOffset>2736215</wp:posOffset>
            </wp:positionH>
            <wp:positionV relativeFrom="paragraph">
              <wp:posOffset>-95250</wp:posOffset>
            </wp:positionV>
            <wp:extent cx="594995" cy="741680"/>
            <wp:effectExtent l="0" t="0" r="0" b="1270"/>
            <wp:wrapNone/>
            <wp:docPr id="2" name="Рисунок 2" descr="Описание: Описание: Описание: Карабулак ГО_ПП-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Описание: Описание: Карабулак ГО_ПП-0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995" cy="74168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2A4C96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Г</w:t>
      </w:r>
      <w:proofErr w:type="gramStart"/>
      <w:r w:rsidRPr="002A4C96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proofErr w:type="gramEnd"/>
      <w:r w:rsidRPr="002A4C96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АЛГ</w:t>
      </w:r>
      <w:r w:rsidRPr="002A4C96">
        <w:rPr>
          <w:rFonts w:ascii="Times New Roman" w:eastAsiaTheme="minorEastAsia" w:hAnsi="Times New Roman" w:cs="Arial"/>
          <w:b/>
          <w:sz w:val="24"/>
          <w:szCs w:val="24"/>
          <w:lang w:val="en-US" w:eastAsia="ru-RU"/>
        </w:rPr>
        <w:t>I</w:t>
      </w:r>
      <w:r w:rsidRPr="002A4C96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АЙ                </w:t>
      </w:r>
      <w:r w:rsidRPr="002A4C96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ab/>
        <w:t xml:space="preserve">                                       РЕСПУБЛИКА                   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2A4C96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 xml:space="preserve">         РЕСПУБЛИКА                                                ИНГУШЕТИЯ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2A4C96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СОВЕТ ДЕПУТАТОВ МУНИЦИПАЛЬНОГО ОБРАЗОВАНИЯ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</w:pPr>
      <w:r w:rsidRPr="002A4C96">
        <w:rPr>
          <w:rFonts w:ascii="Times New Roman" w:eastAsiaTheme="minorEastAsia" w:hAnsi="Times New Roman" w:cs="Arial"/>
          <w:b/>
          <w:bCs/>
          <w:sz w:val="24"/>
          <w:szCs w:val="24"/>
          <w:lang w:eastAsia="ru-RU"/>
        </w:rPr>
        <w:t>ГОРОДСКОЙ ОКРУГ ГОРОД  КАРАБУЛАК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2A4C96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ЭЛДАРХА Г</w:t>
      </w:r>
      <w:proofErr w:type="gramStart"/>
      <w:r w:rsidRPr="002A4C96">
        <w:rPr>
          <w:rFonts w:ascii="Times New Roman" w:eastAsiaTheme="minorEastAsia" w:hAnsi="Times New Roman" w:cs="Arial"/>
          <w:b/>
          <w:sz w:val="24"/>
          <w:szCs w:val="24"/>
          <w:lang w:val="en-US" w:eastAsia="x-none"/>
        </w:rPr>
        <w:t>I</w:t>
      </w:r>
      <w:proofErr w:type="gramEnd"/>
      <w:r w:rsidRPr="002A4C96">
        <w:rPr>
          <w:rFonts w:ascii="Times New Roman" w:eastAsiaTheme="minorEastAsia" w:hAnsi="Times New Roman" w:cs="Arial"/>
          <w:b/>
          <w:sz w:val="24"/>
          <w:szCs w:val="24"/>
          <w:lang w:eastAsia="ru-RU"/>
        </w:rPr>
        <w:t>АЛА СОВЕТ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2A4C96">
        <w:rPr>
          <w:rFonts w:ascii="Arial" w:eastAsiaTheme="minorEastAsia" w:hAnsi="Arial" w:cs="Arial"/>
          <w:noProof/>
          <w:sz w:val="24"/>
          <w:szCs w:val="24"/>
          <w:lang w:eastAsia="ru-RU"/>
        </w:rPr>
        <mc:AlternateContent>
          <mc:Choice Requires="wps">
            <w:drawing>
              <wp:anchor distT="4294967294" distB="4294967294" distL="114300" distR="114300" simplePos="0" relativeHeight="251687936" behindDoc="0" locked="0" layoutInCell="1" allowOverlap="1" wp14:anchorId="6301F4F4" wp14:editId="5D1F2ED9">
                <wp:simplePos x="0" y="0"/>
                <wp:positionH relativeFrom="column">
                  <wp:posOffset>-180975</wp:posOffset>
                </wp:positionH>
                <wp:positionV relativeFrom="paragraph">
                  <wp:posOffset>108584</wp:posOffset>
                </wp:positionV>
                <wp:extent cx="6365240" cy="0"/>
                <wp:effectExtent l="0" t="19050" r="16510" b="38100"/>
                <wp:wrapNone/>
                <wp:docPr id="3" name="Прямая соединительная линия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365240" cy="0"/>
                        </a:xfrm>
                        <a:prstGeom prst="line">
                          <a:avLst/>
                        </a:prstGeom>
                        <a:noFill/>
                        <a:ln w="57150" cmpd="thickThin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3" o:spid="_x0000_s1026" style="position:absolute;z-index:251687936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-14.25pt,8.55pt" to="486.95pt,8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" strokeweight="4.5pt">
                <v:stroke linestyle="thickThin"/>
              </v:line>
            </w:pict>
          </mc:Fallback>
        </mc:AlternateConten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hanging="993"/>
        <w:jc w:val="center"/>
        <w:rPr>
          <w:rFonts w:ascii="Times New Roman" w:eastAsiaTheme="minorEastAsia" w:hAnsi="Times New Roman" w:cs="Arial"/>
          <w:b/>
          <w:sz w:val="14"/>
          <w:szCs w:val="14"/>
          <w:lang w:eastAsia="ru-RU"/>
        </w:rPr>
      </w:pPr>
      <w:r w:rsidRPr="002A4C96">
        <w:rPr>
          <w:rFonts w:ascii="Times New Roman" w:eastAsiaTheme="minorEastAsia" w:hAnsi="Times New Roman" w:cs="Arial"/>
          <w:b/>
          <w:sz w:val="16"/>
          <w:szCs w:val="16"/>
          <w:lang w:eastAsia="ru-RU"/>
        </w:rPr>
        <w:t xml:space="preserve">           </w:t>
      </w:r>
      <w:r w:rsidRPr="002A4C96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 xml:space="preserve">386231, РИ, г. Карабулак, </w:t>
      </w:r>
      <w:proofErr w:type="spellStart"/>
      <w:r w:rsidRPr="002A4C96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ул</w:t>
      </w:r>
      <w:proofErr w:type="gramStart"/>
      <w:r w:rsidRPr="002A4C96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.Д</w:t>
      </w:r>
      <w:proofErr w:type="gramEnd"/>
      <w:r w:rsidRPr="002A4C96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жабагиева</w:t>
      </w:r>
      <w:proofErr w:type="spellEnd"/>
      <w:r w:rsidRPr="002A4C96">
        <w:rPr>
          <w:rFonts w:ascii="Times New Roman" w:eastAsiaTheme="minorEastAsia" w:hAnsi="Times New Roman" w:cs="Arial"/>
          <w:b/>
          <w:sz w:val="14"/>
          <w:szCs w:val="14"/>
          <w:lang w:eastAsia="ru-RU"/>
        </w:rPr>
        <w:t>, 142, Здание городского Совета тел:88734 44-48-47(ф),</w:t>
      </w:r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 </w:t>
      </w:r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e</w:t>
      </w:r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</w:t>
      </w:r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 xml:space="preserve">: </w:t>
      </w:r>
      <w:proofErr w:type="spellStart"/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gorsovet</w:t>
      </w:r>
      <w:proofErr w:type="spellEnd"/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-06@</w:t>
      </w:r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mail</w:t>
      </w:r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eastAsia="ru-RU"/>
        </w:rPr>
        <w:t>.</w:t>
      </w:r>
      <w:proofErr w:type="spellStart"/>
      <w:r w:rsidRPr="002A4C96">
        <w:rPr>
          <w:rFonts w:ascii="Times New Roman" w:eastAsiaTheme="minorEastAsia" w:hAnsi="Times New Roman" w:cs="Arial"/>
          <w:b/>
          <w:i/>
          <w:sz w:val="14"/>
          <w:szCs w:val="14"/>
          <w:lang w:val="en-US" w:eastAsia="ru-RU"/>
        </w:rPr>
        <w:t>ru</w:t>
      </w:r>
      <w:proofErr w:type="spellEnd"/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hanging="900"/>
        <w:jc w:val="center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lang w:eastAsia="ru-RU"/>
        </w:rPr>
      </w:pPr>
    </w:p>
    <w:p w:rsidR="002A4C96" w:rsidRDefault="002A4C96" w:rsidP="002A4C96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  <w:r w:rsidRPr="002A4C96">
        <w:rPr>
          <w:rFonts w:ascii="Times New Roman" w:hAnsi="Times New Roman"/>
          <w:b/>
          <w:bCs/>
          <w:sz w:val="28"/>
          <w:szCs w:val="28"/>
        </w:rPr>
        <w:t xml:space="preserve">РЕШЕНИЕ     </w:t>
      </w:r>
    </w:p>
    <w:p w:rsidR="002A4C96" w:rsidRPr="002A4C96" w:rsidRDefault="002A4C96" w:rsidP="002A4C96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C96" w:rsidRPr="0090277D" w:rsidRDefault="002A4C96" w:rsidP="002A4C96">
      <w:pPr>
        <w:spacing w:after="0" w:line="240" w:lineRule="auto"/>
        <w:rPr>
          <w:rFonts w:ascii="Arial" w:eastAsiaTheme="minorEastAsia" w:hAnsi="Arial" w:cs="Arial"/>
          <w:b/>
          <w:sz w:val="24"/>
          <w:szCs w:val="24"/>
          <w:lang w:eastAsia="ru-RU"/>
        </w:rPr>
      </w:pP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>№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11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/</w:t>
      </w:r>
      <w:r w:rsidR="008861A0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7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>-3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</w:t>
      </w:r>
      <w:r w:rsidR="00581C51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          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    "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27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"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декабря  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</w:t>
      </w:r>
      <w:r w:rsidRPr="0090277D">
        <w:rPr>
          <w:rFonts w:ascii="Arial" w:eastAsiaTheme="minorEastAsia" w:hAnsi="Arial" w:cs="Arial"/>
          <w:b/>
          <w:sz w:val="24"/>
          <w:szCs w:val="24"/>
          <w:u w:val="single"/>
          <w:lang w:eastAsia="ru-RU"/>
        </w:rPr>
        <w:t xml:space="preserve">   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201</w:t>
      </w:r>
      <w:r>
        <w:rPr>
          <w:rFonts w:ascii="Arial" w:eastAsiaTheme="minorEastAsia" w:hAnsi="Arial" w:cs="Arial"/>
          <w:b/>
          <w:sz w:val="24"/>
          <w:szCs w:val="24"/>
          <w:lang w:eastAsia="ru-RU"/>
        </w:rPr>
        <w:t>8</w:t>
      </w:r>
      <w:r w:rsidRPr="0090277D">
        <w:rPr>
          <w:rFonts w:ascii="Arial" w:eastAsiaTheme="minorEastAsia" w:hAnsi="Arial" w:cs="Arial"/>
          <w:b/>
          <w:sz w:val="24"/>
          <w:szCs w:val="24"/>
          <w:lang w:eastAsia="ru-RU"/>
        </w:rPr>
        <w:t xml:space="preserve"> г.</w:t>
      </w:r>
    </w:p>
    <w:p w:rsidR="002A4C96" w:rsidRPr="002A4C96" w:rsidRDefault="002A4C96" w:rsidP="002A4C96">
      <w:pPr>
        <w:ind w:firstLine="720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4C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"Об утверждении графика очередных заседаний  </w:t>
      </w:r>
    </w:p>
    <w:p w:rsidR="002A4C96" w:rsidRPr="002A4C96" w:rsidRDefault="002A4C96" w:rsidP="002A4C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4C96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городского Совета муниципального образования </w:t>
      </w:r>
    </w:p>
    <w:p w:rsidR="002A4C96" w:rsidRPr="002A4C96" w:rsidRDefault="002A4C96" w:rsidP="002A4C96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2A4C96">
        <w:rPr>
          <w:rFonts w:ascii="Arial" w:eastAsia="Times New Roman" w:hAnsi="Arial" w:cs="Arial"/>
          <w:b/>
          <w:sz w:val="24"/>
          <w:szCs w:val="24"/>
          <w:lang w:eastAsia="ru-RU"/>
        </w:rPr>
        <w:t>"Городской округ город Карабулак" третьего созыва"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A4C96">
        <w:rPr>
          <w:rFonts w:ascii="Arial" w:eastAsia="Times New Roman" w:hAnsi="Arial" w:cs="Arial"/>
          <w:sz w:val="24"/>
          <w:szCs w:val="24"/>
          <w:lang w:eastAsia="ru-RU"/>
        </w:rPr>
        <w:t xml:space="preserve">     Для упорядочения работы городского Совета депутатов муниципального образования 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 в соответствии с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 xml:space="preserve"> Уставом муниципального образования 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>Город Карабулак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",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 xml:space="preserve"> городской Совет муниципального образования "Городской округ город Карабулак" решил: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2A4C96">
        <w:rPr>
          <w:rFonts w:ascii="Arial" w:hAnsi="Arial" w:cs="Arial"/>
          <w:sz w:val="24"/>
          <w:szCs w:val="24"/>
        </w:rPr>
        <w:t xml:space="preserve">1. Утвердить </w:t>
      </w:r>
      <w:hyperlink w:anchor="sub_1000" w:history="1">
        <w:r w:rsidRPr="002A4C96">
          <w:rPr>
            <w:rFonts w:ascii="Arial" w:hAnsi="Arial" w:cs="Arial"/>
            <w:color w:val="106BBE"/>
            <w:sz w:val="24"/>
            <w:szCs w:val="24"/>
          </w:rPr>
          <w:t>график</w:t>
        </w:r>
      </w:hyperlink>
      <w:r w:rsidRPr="002A4C96">
        <w:rPr>
          <w:rFonts w:ascii="Arial" w:hAnsi="Arial" w:cs="Arial"/>
          <w:sz w:val="24"/>
          <w:szCs w:val="24"/>
        </w:rPr>
        <w:t xml:space="preserve"> проведения очередных заседаний городского Совета депутатов муниципального образования 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2A4C96">
        <w:rPr>
          <w:rFonts w:ascii="Arial" w:hAnsi="Arial" w:cs="Arial"/>
          <w:sz w:val="24"/>
          <w:szCs w:val="24"/>
        </w:rPr>
        <w:t>Городской округ город Карабулак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2A4C96">
        <w:rPr>
          <w:rFonts w:ascii="Arial" w:hAnsi="Arial" w:cs="Arial"/>
          <w:sz w:val="24"/>
          <w:szCs w:val="24"/>
        </w:rPr>
        <w:t xml:space="preserve"> (прилагается).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bookmarkStart w:id="10" w:name="sub_2"/>
      <w:r w:rsidRPr="002A4C96">
        <w:rPr>
          <w:rFonts w:ascii="Arial" w:hAnsi="Arial" w:cs="Arial"/>
          <w:sz w:val="24"/>
          <w:szCs w:val="24"/>
        </w:rPr>
        <w:t>2.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 xml:space="preserve"> Признать утратившим силу решение городского Совета депутатов муниципального образования 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>Городской округ город Карабулак</w:t>
      </w:r>
      <w:r w:rsidRPr="002A4C96">
        <w:rPr>
          <w:rFonts w:ascii="Arial" w:eastAsia="Times New Roman" w:hAnsi="Arial" w:cs="Times New Roman"/>
          <w:sz w:val="24"/>
          <w:szCs w:val="24"/>
          <w:lang w:eastAsia="ru-RU"/>
        </w:rPr>
        <w:t>"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 № 1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>/</w:t>
      </w:r>
      <w:r>
        <w:rPr>
          <w:rFonts w:ascii="Arial" w:eastAsia="Times New Roman" w:hAnsi="Arial" w:cs="Arial"/>
          <w:sz w:val="24"/>
          <w:szCs w:val="24"/>
          <w:lang w:eastAsia="ru-RU"/>
        </w:rPr>
        <w:t>4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>-3 от 2</w:t>
      </w:r>
      <w:r>
        <w:rPr>
          <w:rFonts w:ascii="Arial" w:eastAsia="Times New Roman" w:hAnsi="Arial" w:cs="Arial"/>
          <w:sz w:val="24"/>
          <w:szCs w:val="24"/>
          <w:lang w:eastAsia="ru-RU"/>
        </w:rPr>
        <w:t>5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>
        <w:rPr>
          <w:rFonts w:ascii="Arial" w:eastAsia="Times New Roman" w:hAnsi="Arial" w:cs="Arial"/>
          <w:sz w:val="24"/>
          <w:szCs w:val="24"/>
          <w:lang w:eastAsia="ru-RU"/>
        </w:rPr>
        <w:t>января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 xml:space="preserve"> 201</w:t>
      </w:r>
      <w:r>
        <w:rPr>
          <w:rFonts w:ascii="Arial" w:eastAsia="Times New Roman" w:hAnsi="Arial" w:cs="Arial"/>
          <w:sz w:val="24"/>
          <w:szCs w:val="24"/>
          <w:lang w:eastAsia="ru-RU"/>
        </w:rPr>
        <w:t>8</w:t>
      </w:r>
      <w:r w:rsidRPr="002A4C96">
        <w:rPr>
          <w:rFonts w:ascii="Arial" w:eastAsia="Times New Roman" w:hAnsi="Arial" w:cs="Arial"/>
          <w:sz w:val="24"/>
          <w:szCs w:val="24"/>
          <w:lang w:eastAsia="ru-RU"/>
        </w:rPr>
        <w:t xml:space="preserve"> года.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A4C96">
        <w:rPr>
          <w:rFonts w:ascii="Arial" w:eastAsiaTheme="minorEastAsia" w:hAnsi="Arial" w:cs="Arial"/>
          <w:sz w:val="24"/>
          <w:szCs w:val="24"/>
          <w:lang w:eastAsia="ru-RU"/>
        </w:rPr>
        <w:t xml:space="preserve">2. </w:t>
      </w:r>
      <w:hyperlink r:id="rId19" w:history="1">
        <w:r w:rsidRPr="002A4C9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Опубликовать</w:t>
        </w:r>
      </w:hyperlink>
      <w:r w:rsidRPr="002A4C96">
        <w:rPr>
          <w:rFonts w:ascii="Arial" w:eastAsiaTheme="minorEastAsia" w:hAnsi="Arial" w:cs="Arial"/>
          <w:sz w:val="24"/>
          <w:szCs w:val="24"/>
          <w:lang w:eastAsia="ru-RU"/>
        </w:rPr>
        <w:t xml:space="preserve"> настоящее решение в газете "</w:t>
      </w:r>
      <w:proofErr w:type="spellStart"/>
      <w:r w:rsidRPr="002A4C96">
        <w:rPr>
          <w:rFonts w:ascii="Arial" w:eastAsiaTheme="minorEastAsia" w:hAnsi="Arial" w:cs="Arial"/>
          <w:sz w:val="24"/>
          <w:szCs w:val="24"/>
          <w:lang w:eastAsia="ru-RU"/>
        </w:rPr>
        <w:t>Керда</w:t>
      </w:r>
      <w:proofErr w:type="spellEnd"/>
      <w:r w:rsidRPr="002A4C96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  <w:proofErr w:type="gramStart"/>
      <w:r w:rsidRPr="002A4C96">
        <w:rPr>
          <w:rFonts w:ascii="Arial" w:eastAsiaTheme="minorEastAsia" w:hAnsi="Arial" w:cs="Arial"/>
          <w:sz w:val="24"/>
          <w:szCs w:val="24"/>
          <w:lang w:eastAsia="ru-RU"/>
        </w:rPr>
        <w:t>ха</w:t>
      </w:r>
      <w:proofErr w:type="gramEnd"/>
      <w:r w:rsidRPr="002A4C96">
        <w:rPr>
          <w:rFonts w:ascii="Arial" w:eastAsiaTheme="minorEastAsia" w:hAnsi="Arial" w:cs="Arial"/>
          <w:sz w:val="24"/>
          <w:szCs w:val="24"/>
          <w:lang w:eastAsia="ru-RU"/>
        </w:rPr>
        <w:t>".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A4C96">
        <w:rPr>
          <w:rFonts w:ascii="Arial" w:eastAsiaTheme="minorEastAsia" w:hAnsi="Arial" w:cs="Arial"/>
          <w:sz w:val="24"/>
          <w:szCs w:val="24"/>
          <w:lang w:eastAsia="ru-RU"/>
        </w:rPr>
        <w:t xml:space="preserve">3. Решение вступает в силу со дня его </w:t>
      </w:r>
      <w:hyperlink r:id="rId20" w:history="1">
        <w:r w:rsidRPr="002A4C96">
          <w:rPr>
            <w:rFonts w:ascii="Arial" w:eastAsiaTheme="minorEastAsia" w:hAnsi="Arial" w:cs="Arial"/>
            <w:color w:val="106BBE"/>
            <w:sz w:val="24"/>
            <w:szCs w:val="24"/>
            <w:lang w:eastAsia="ru-RU"/>
          </w:rPr>
          <w:t>официального опубликования</w:t>
        </w:r>
      </w:hyperlink>
      <w:r w:rsidRPr="002A4C96">
        <w:rPr>
          <w:rFonts w:ascii="Arial" w:eastAsiaTheme="minorEastAsia" w:hAnsi="Arial" w:cs="Arial"/>
          <w:sz w:val="24"/>
          <w:szCs w:val="24"/>
          <w:lang w:eastAsia="ru-RU"/>
        </w:rPr>
        <w:t>.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  <w:r w:rsidRPr="002A4C96">
        <w:rPr>
          <w:rFonts w:ascii="Arial" w:hAnsi="Arial" w:cs="Arial"/>
          <w:sz w:val="24"/>
          <w:szCs w:val="24"/>
        </w:rPr>
        <w:t xml:space="preserve"> </w:t>
      </w:r>
      <w:bookmarkEnd w:id="10"/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Default="002A4C96" w:rsidP="002A4C96">
      <w:pPr>
        <w:spacing w:after="0" w:line="240" w:lineRule="auto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A4C96" w:rsidRPr="00E2679B" w:rsidRDefault="002A4C96" w:rsidP="002A4C96">
      <w:pPr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>
        <w:rPr>
          <w:rFonts w:ascii="Arial" w:eastAsiaTheme="minorEastAsia" w:hAnsi="Arial" w:cs="Arial"/>
          <w:sz w:val="24"/>
          <w:szCs w:val="24"/>
          <w:lang w:eastAsia="ru-RU"/>
        </w:rPr>
        <w:t>Заместитель п</w:t>
      </w:r>
      <w:r w:rsidRPr="00E2679B">
        <w:rPr>
          <w:rFonts w:ascii="Arial" w:eastAsiaTheme="minorEastAsia" w:hAnsi="Arial" w:cs="Arial"/>
          <w:sz w:val="24"/>
          <w:szCs w:val="24"/>
          <w:lang w:eastAsia="ru-RU"/>
        </w:rPr>
        <w:t>редседател</w:t>
      </w:r>
      <w:r>
        <w:rPr>
          <w:rFonts w:ascii="Arial" w:eastAsiaTheme="minorEastAsia" w:hAnsi="Arial" w:cs="Arial"/>
          <w:sz w:val="24"/>
          <w:szCs w:val="24"/>
          <w:lang w:eastAsia="ru-RU"/>
        </w:rPr>
        <w:t>я</w:t>
      </w:r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городского Совета                                 </w:t>
      </w:r>
    </w:p>
    <w:p w:rsidR="002A4C96" w:rsidRPr="00136F33" w:rsidRDefault="002A4C96" w:rsidP="002A4C9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депутатов </w:t>
      </w:r>
      <w:r w:rsidRPr="00E2679B">
        <w:rPr>
          <w:rFonts w:ascii="Arial" w:hAnsi="Arial" w:cs="Arial"/>
          <w:sz w:val="24"/>
          <w:szCs w:val="24"/>
        </w:rPr>
        <w:t>муниципального образования</w:t>
      </w:r>
      <w:r w:rsidRPr="00136F33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                            </w:t>
      </w:r>
    </w:p>
    <w:p w:rsidR="002A4C96" w:rsidRDefault="002A4C96" w:rsidP="002A4C9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  <w:r w:rsidRPr="00E2679B">
        <w:rPr>
          <w:rFonts w:ascii="Arial" w:hAnsi="Arial" w:cs="Arial"/>
          <w:sz w:val="24"/>
          <w:szCs w:val="24"/>
        </w:rPr>
        <w:t xml:space="preserve">"Городской округ город Карабулак"           </w:t>
      </w:r>
      <w:r>
        <w:rPr>
          <w:rFonts w:ascii="Arial" w:hAnsi="Arial" w:cs="Arial"/>
          <w:sz w:val="24"/>
          <w:szCs w:val="24"/>
        </w:rPr>
        <w:t xml:space="preserve">                                        </w:t>
      </w:r>
      <w:proofErr w:type="spellStart"/>
      <w:r w:rsidRPr="00E2679B">
        <w:rPr>
          <w:rFonts w:ascii="Arial" w:eastAsiaTheme="minorEastAsia" w:hAnsi="Arial" w:cs="Arial"/>
          <w:sz w:val="24"/>
          <w:szCs w:val="24"/>
          <w:lang w:eastAsia="ru-RU"/>
        </w:rPr>
        <w:t>М.</w:t>
      </w:r>
      <w:r>
        <w:rPr>
          <w:rFonts w:ascii="Arial" w:eastAsiaTheme="minorEastAsia" w:hAnsi="Arial" w:cs="Arial"/>
          <w:sz w:val="24"/>
          <w:szCs w:val="24"/>
          <w:lang w:eastAsia="ru-RU"/>
        </w:rPr>
        <w:t>А</w:t>
      </w:r>
      <w:r w:rsidRPr="00E2679B">
        <w:rPr>
          <w:rFonts w:ascii="Arial" w:eastAsiaTheme="minorEastAsia" w:hAnsi="Arial" w:cs="Arial"/>
          <w:sz w:val="24"/>
          <w:szCs w:val="24"/>
          <w:lang w:eastAsia="ru-RU"/>
        </w:rPr>
        <w:t>.</w:t>
      </w:r>
      <w:r>
        <w:rPr>
          <w:rFonts w:ascii="Arial" w:eastAsiaTheme="minorEastAsia" w:hAnsi="Arial" w:cs="Arial"/>
          <w:sz w:val="24"/>
          <w:szCs w:val="24"/>
          <w:lang w:eastAsia="ru-RU"/>
        </w:rPr>
        <w:t>Аушев</w:t>
      </w:r>
      <w:proofErr w:type="spellEnd"/>
      <w:r w:rsidRPr="00E2679B">
        <w:rPr>
          <w:rFonts w:ascii="Arial" w:eastAsiaTheme="minorEastAsia" w:hAnsi="Arial" w:cs="Arial"/>
          <w:sz w:val="24"/>
          <w:szCs w:val="24"/>
          <w:lang w:eastAsia="ru-RU"/>
        </w:rPr>
        <w:t xml:space="preserve"> </w:t>
      </w:r>
    </w:p>
    <w:p w:rsidR="002A4C96" w:rsidRDefault="002A4C96" w:rsidP="002A4C96">
      <w:pPr>
        <w:autoSpaceDE w:val="0"/>
        <w:autoSpaceDN w:val="0"/>
        <w:adjustRightInd w:val="0"/>
        <w:spacing w:after="0" w:line="240" w:lineRule="auto"/>
        <w:rPr>
          <w:rFonts w:ascii="Arial" w:eastAsiaTheme="minorEastAsia" w:hAnsi="Arial" w:cs="Arial"/>
          <w:sz w:val="24"/>
          <w:szCs w:val="24"/>
          <w:lang w:eastAsia="ru-RU"/>
        </w:rPr>
      </w:pPr>
    </w:p>
    <w:p w:rsid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60438" w:rsidRDefault="00F60438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F60438" w:rsidRPr="002A4C96" w:rsidRDefault="00F60438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autoSpaceDN w:val="0"/>
        <w:spacing w:after="0" w:line="240" w:lineRule="auto"/>
        <w:ind w:firstLine="284"/>
        <w:jc w:val="both"/>
        <w:rPr>
          <w:rFonts w:ascii="Arial" w:eastAsiaTheme="minorEastAsia" w:hAnsi="Arial" w:cs="Arial"/>
          <w:sz w:val="24"/>
          <w:szCs w:val="24"/>
          <w:lang w:eastAsia="ru-RU"/>
        </w:rPr>
      </w:pPr>
      <w:r w:rsidRPr="002A4C96">
        <w:rPr>
          <w:rFonts w:ascii="Arial" w:eastAsiaTheme="minorEastAsia" w:hAnsi="Arial" w:cs="Arial"/>
          <w:sz w:val="24"/>
          <w:szCs w:val="24"/>
          <w:lang w:eastAsia="ru-RU"/>
        </w:rPr>
        <w:t xml:space="preserve">                       </w:t>
      </w: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lastRenderedPageBreak/>
        <w:t>Приложение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к </w:t>
      </w:r>
      <w:hyperlink w:anchor="sub_0" w:history="1">
        <w:r w:rsidRPr="002A4C96">
          <w:rPr>
            <w:rFonts w:ascii="Times New Roman" w:hAnsi="Times New Roman" w:cs="Times New Roman"/>
            <w:color w:val="106BBE"/>
            <w:sz w:val="20"/>
            <w:szCs w:val="20"/>
          </w:rPr>
          <w:t>решению</w:t>
        </w:r>
      </w:hyperlink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городского Совета депутатов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A4C96">
        <w:rPr>
          <w:rFonts w:ascii="Times New Roman" w:hAnsi="Times New Roman" w:cs="Times New Roman"/>
          <w:sz w:val="20"/>
          <w:szCs w:val="20"/>
        </w:rPr>
        <w:t xml:space="preserve">муниципального образования 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A4C96">
        <w:rPr>
          <w:rFonts w:ascii="Times New Roman" w:eastAsiaTheme="minorEastAsia" w:hAnsi="Times New Roman" w:cs="Times New Roman"/>
          <w:bCs/>
          <w:color w:val="000080"/>
          <w:sz w:val="20"/>
          <w:szCs w:val="20"/>
          <w:lang w:eastAsia="ru-RU"/>
        </w:rPr>
        <w:t>"</w:t>
      </w:r>
      <w:r w:rsidRPr="002A4C96">
        <w:rPr>
          <w:rFonts w:ascii="Times New Roman" w:hAnsi="Times New Roman" w:cs="Times New Roman"/>
          <w:sz w:val="20"/>
          <w:szCs w:val="20"/>
        </w:rPr>
        <w:t>Городской округ город Карабулак</w:t>
      </w:r>
      <w:r w:rsidRPr="002A4C96">
        <w:rPr>
          <w:rFonts w:ascii="Times New Roman" w:eastAsiaTheme="minorEastAsia" w:hAnsi="Times New Roman" w:cs="Times New Roman"/>
          <w:bCs/>
          <w:color w:val="000080"/>
          <w:sz w:val="20"/>
          <w:szCs w:val="20"/>
          <w:lang w:eastAsia="ru-RU"/>
        </w:rPr>
        <w:t>"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698"/>
        <w:jc w:val="right"/>
        <w:rPr>
          <w:rFonts w:ascii="Times New Roman" w:hAnsi="Times New Roman" w:cs="Times New Roman"/>
          <w:sz w:val="20"/>
          <w:szCs w:val="20"/>
        </w:rPr>
      </w:pPr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t>от 2</w:t>
      </w:r>
      <w:r w:rsidR="00581C51">
        <w:rPr>
          <w:rFonts w:ascii="Times New Roman" w:hAnsi="Times New Roman" w:cs="Times New Roman"/>
          <w:bCs/>
          <w:color w:val="26282F"/>
          <w:sz w:val="20"/>
          <w:szCs w:val="20"/>
        </w:rPr>
        <w:t>7</w:t>
      </w:r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</w:t>
      </w:r>
      <w:r w:rsidR="00581C51">
        <w:rPr>
          <w:rFonts w:ascii="Times New Roman" w:hAnsi="Times New Roman" w:cs="Times New Roman"/>
          <w:bCs/>
          <w:color w:val="26282F"/>
          <w:sz w:val="20"/>
          <w:szCs w:val="20"/>
        </w:rPr>
        <w:t>декабря</w:t>
      </w:r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t xml:space="preserve"> 2018 г. N1</w:t>
      </w:r>
      <w:r w:rsidR="00581C51">
        <w:rPr>
          <w:rFonts w:ascii="Times New Roman" w:hAnsi="Times New Roman" w:cs="Times New Roman"/>
          <w:bCs/>
          <w:color w:val="26282F"/>
          <w:sz w:val="20"/>
          <w:szCs w:val="20"/>
        </w:rPr>
        <w:t>1</w:t>
      </w:r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t>/</w:t>
      </w:r>
      <w:r w:rsidR="00581C51">
        <w:rPr>
          <w:rFonts w:ascii="Times New Roman" w:hAnsi="Times New Roman" w:cs="Times New Roman"/>
          <w:bCs/>
          <w:color w:val="26282F"/>
          <w:sz w:val="20"/>
          <w:szCs w:val="20"/>
        </w:rPr>
        <w:t>7</w:t>
      </w:r>
      <w:bookmarkStart w:id="11" w:name="_GoBack"/>
      <w:bookmarkEnd w:id="11"/>
      <w:r w:rsidRPr="002A4C96">
        <w:rPr>
          <w:rFonts w:ascii="Times New Roman" w:hAnsi="Times New Roman" w:cs="Times New Roman"/>
          <w:bCs/>
          <w:color w:val="26282F"/>
          <w:sz w:val="20"/>
          <w:szCs w:val="20"/>
        </w:rPr>
        <w:t>-3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p w:rsidR="002A4C96" w:rsidRPr="002A4C96" w:rsidRDefault="002A4C96" w:rsidP="002A4C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A4C96" w:rsidRPr="002A4C96" w:rsidRDefault="002A4C96" w:rsidP="002A4C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A4C96" w:rsidRPr="002A4C96" w:rsidRDefault="002A4C96" w:rsidP="002A4C96">
      <w:pPr>
        <w:autoSpaceDE w:val="0"/>
        <w:autoSpaceDN w:val="0"/>
        <w:adjustRightInd w:val="0"/>
        <w:spacing w:before="108" w:after="108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A4C96">
        <w:rPr>
          <w:rFonts w:ascii="Arial" w:hAnsi="Arial" w:cs="Arial"/>
          <w:b/>
          <w:bCs/>
          <w:color w:val="26282F"/>
          <w:sz w:val="24"/>
          <w:szCs w:val="24"/>
        </w:rPr>
        <w:t>График</w:t>
      </w:r>
      <w:r w:rsidRPr="002A4C96">
        <w:rPr>
          <w:rFonts w:ascii="Arial" w:hAnsi="Arial" w:cs="Arial"/>
          <w:b/>
          <w:bCs/>
          <w:color w:val="26282F"/>
          <w:sz w:val="24"/>
          <w:szCs w:val="24"/>
        </w:rPr>
        <w:br/>
        <w:t>проведения очередных заседаний городского Совета депутатов</w:t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Arial" w:hAnsi="Arial" w:cs="Arial"/>
          <w:b/>
          <w:bCs/>
          <w:color w:val="26282F"/>
          <w:sz w:val="24"/>
          <w:szCs w:val="24"/>
        </w:rPr>
      </w:pPr>
      <w:r w:rsidRPr="002A4C96">
        <w:rPr>
          <w:rFonts w:ascii="Arial" w:hAnsi="Arial" w:cs="Arial"/>
          <w:b/>
          <w:bCs/>
          <w:color w:val="26282F"/>
          <w:sz w:val="24"/>
          <w:szCs w:val="24"/>
        </w:rPr>
        <w:t xml:space="preserve">муниципального образования </w:t>
      </w:r>
      <w:r w:rsidRPr="002A4C96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2A4C96">
        <w:rPr>
          <w:rFonts w:ascii="Arial" w:hAnsi="Arial" w:cs="Arial"/>
          <w:b/>
          <w:bCs/>
          <w:color w:val="26282F"/>
          <w:sz w:val="24"/>
          <w:szCs w:val="24"/>
        </w:rPr>
        <w:t>Городской округ город Карабулак</w:t>
      </w:r>
      <w:r w:rsidRPr="002A4C96">
        <w:rPr>
          <w:rFonts w:ascii="Arial" w:eastAsiaTheme="minorEastAsia" w:hAnsi="Arial" w:cs="Arial"/>
          <w:bCs/>
          <w:color w:val="000080"/>
          <w:sz w:val="24"/>
          <w:szCs w:val="24"/>
          <w:lang w:eastAsia="ru-RU"/>
        </w:rPr>
        <w:t>"</w:t>
      </w:r>
      <w:r w:rsidRPr="002A4C96">
        <w:rPr>
          <w:rFonts w:ascii="Arial" w:hAnsi="Arial" w:cs="Arial"/>
          <w:b/>
          <w:bCs/>
          <w:color w:val="26282F"/>
          <w:sz w:val="24"/>
          <w:szCs w:val="24"/>
        </w:rPr>
        <w:br/>
      </w:r>
    </w:p>
    <w:p w:rsidR="002A4C96" w:rsidRPr="002A4C96" w:rsidRDefault="002A4C96" w:rsidP="002A4C96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</w:p>
    <w:tbl>
      <w:tblPr>
        <w:tblW w:w="0" w:type="auto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197"/>
        <w:gridCol w:w="4041"/>
      </w:tblGrid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Наименование месяца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Число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Январь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Февраль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Март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Апрель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Май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28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Июнь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25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Июль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30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Август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27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Сентябрь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Октябрь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29</w:t>
            </w:r>
          </w:p>
        </w:tc>
      </w:tr>
      <w:tr w:rsidR="002A4C96" w:rsidRPr="002A4C96" w:rsidTr="002A4C96">
        <w:trPr>
          <w:trHeight w:val="283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Ноябрь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26</w:t>
            </w:r>
          </w:p>
        </w:tc>
      </w:tr>
      <w:tr w:rsidR="002A4C96" w:rsidRPr="002A4C96" w:rsidTr="002A4C96">
        <w:trPr>
          <w:trHeight w:val="299"/>
        </w:trPr>
        <w:tc>
          <w:tcPr>
            <w:tcW w:w="5197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Декабрь</w:t>
            </w:r>
          </w:p>
        </w:tc>
        <w:tc>
          <w:tcPr>
            <w:tcW w:w="40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A4C96" w:rsidRPr="002A4C96" w:rsidRDefault="002A4C96" w:rsidP="002A4C96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2A4C96">
              <w:rPr>
                <w:rFonts w:ascii="Arial" w:hAnsi="Arial" w:cs="Arial"/>
                <w:sz w:val="24"/>
                <w:szCs w:val="24"/>
              </w:rPr>
              <w:t>24</w:t>
            </w:r>
          </w:p>
        </w:tc>
      </w:tr>
    </w:tbl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2A4C96" w:rsidRPr="002A4C96" w:rsidRDefault="002A4C96" w:rsidP="002A4C96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Theme="minorEastAsia" w:hAnsi="Times New Roman" w:cs="Arial"/>
          <w:b/>
          <w:sz w:val="24"/>
          <w:szCs w:val="24"/>
          <w:lang w:eastAsia="ru-RU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07F" w:rsidRDefault="0048207F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07F" w:rsidRDefault="0048207F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48207F" w:rsidRPr="0097412D" w:rsidRDefault="0048207F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>
      <w:pPr>
        <w:spacing w:after="0" w:line="240" w:lineRule="atLeast"/>
        <w:jc w:val="both"/>
        <w:rPr>
          <w:rFonts w:ascii="Arial" w:hAnsi="Arial" w:cs="Arial"/>
          <w:b/>
          <w:bCs/>
          <w:color w:val="000000"/>
          <w:sz w:val="24"/>
          <w:szCs w:val="24"/>
        </w:rPr>
      </w:pPr>
    </w:p>
    <w:p w:rsidR="00A432D8" w:rsidRPr="0097412D" w:rsidRDefault="00A432D8" w:rsidP="00A432D8"/>
    <w:p w:rsidR="00A432D8" w:rsidRPr="0097412D" w:rsidRDefault="00A432D8" w:rsidP="002E3562">
      <w:pPr>
        <w:spacing w:after="0" w:line="240" w:lineRule="auto"/>
        <w:ind w:firstLine="720"/>
        <w:jc w:val="both"/>
        <w:rPr>
          <w:rFonts w:ascii="Arial" w:hAnsi="Arial" w:cs="Arial"/>
          <w:sz w:val="24"/>
          <w:szCs w:val="24"/>
        </w:rPr>
      </w:pPr>
      <w:r w:rsidRPr="0097412D">
        <w:rPr>
          <w:rFonts w:ascii="Times New Roman" w:hAnsi="Times New Roman" w:cs="Arial"/>
          <w:b/>
        </w:rPr>
        <w:t xml:space="preserve">                   </w:t>
      </w:r>
    </w:p>
    <w:p w:rsidR="00BB37AB" w:rsidRDefault="00BB37AB"/>
    <w:sectPr w:rsidR="00BB37AB" w:rsidSect="00793662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6B13AB"/>
    <w:multiLevelType w:val="singleLevel"/>
    <w:tmpl w:val="5DCCB6B2"/>
    <w:lvl w:ilvl="0">
      <w:start w:val="19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">
    <w:nsid w:val="016D5B2F"/>
    <w:multiLevelType w:val="hybridMultilevel"/>
    <w:tmpl w:val="0F6CF09A"/>
    <w:lvl w:ilvl="0" w:tplc="674435D8">
      <w:start w:val="1"/>
      <w:numFmt w:val="upperRoman"/>
      <w:lvlText w:val="%1."/>
      <w:lvlJc w:val="left"/>
      <w:pPr>
        <w:tabs>
          <w:tab w:val="num" w:pos="765"/>
        </w:tabs>
        <w:ind w:left="765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25"/>
        </w:tabs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45"/>
        </w:tabs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65"/>
        </w:tabs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85"/>
        </w:tabs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05"/>
        </w:tabs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25"/>
        </w:tabs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45"/>
        </w:tabs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65"/>
        </w:tabs>
        <w:ind w:left="6165" w:hanging="180"/>
      </w:pPr>
    </w:lvl>
  </w:abstractNum>
  <w:abstractNum w:abstractNumId="2">
    <w:nsid w:val="01AB3DA3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">
    <w:nsid w:val="03E215FD"/>
    <w:multiLevelType w:val="hybridMultilevel"/>
    <w:tmpl w:val="89563298"/>
    <w:lvl w:ilvl="0" w:tplc="04190011">
      <w:start w:val="5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15F124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5">
    <w:nsid w:val="128B0DB4"/>
    <w:multiLevelType w:val="hybridMultilevel"/>
    <w:tmpl w:val="F1DADAEC"/>
    <w:lvl w:ilvl="0" w:tplc="04190001">
      <w:start w:val="1"/>
      <w:numFmt w:val="bullet"/>
      <w:lvlText w:val=""/>
      <w:lvlJc w:val="left"/>
      <w:pPr>
        <w:tabs>
          <w:tab w:val="num" w:pos="776"/>
        </w:tabs>
        <w:ind w:left="77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96"/>
        </w:tabs>
        <w:ind w:left="14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16"/>
        </w:tabs>
        <w:ind w:left="22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36"/>
        </w:tabs>
        <w:ind w:left="29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56"/>
        </w:tabs>
        <w:ind w:left="36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76"/>
        </w:tabs>
        <w:ind w:left="43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96"/>
        </w:tabs>
        <w:ind w:left="50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16"/>
        </w:tabs>
        <w:ind w:left="58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36"/>
        </w:tabs>
        <w:ind w:left="6536" w:hanging="360"/>
      </w:pPr>
      <w:rPr>
        <w:rFonts w:ascii="Wingdings" w:hAnsi="Wingdings" w:hint="default"/>
      </w:rPr>
    </w:lvl>
  </w:abstractNum>
  <w:abstractNum w:abstractNumId="6">
    <w:nsid w:val="12C95477"/>
    <w:multiLevelType w:val="hybridMultilevel"/>
    <w:tmpl w:val="C040D05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4D15CED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8">
    <w:nsid w:val="17C62E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9">
    <w:nsid w:val="19260A98"/>
    <w:multiLevelType w:val="singleLevel"/>
    <w:tmpl w:val="2C0E6A8A"/>
    <w:lvl w:ilvl="0">
      <w:start w:val="4"/>
      <w:numFmt w:val="decimal"/>
      <w:lvlText w:val="%1. "/>
      <w:legacy w:legacy="1" w:legacySpace="0" w:legacyIndent="283"/>
      <w:lvlJc w:val="left"/>
      <w:pPr>
        <w:ind w:left="1276" w:hanging="283"/>
      </w:pPr>
      <w:rPr>
        <w:b w:val="0"/>
        <w:i w:val="0"/>
        <w:sz w:val="28"/>
      </w:rPr>
    </w:lvl>
  </w:abstractNum>
  <w:abstractNum w:abstractNumId="10">
    <w:nsid w:val="19A74B97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1">
    <w:nsid w:val="1E915E9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12">
    <w:nsid w:val="261766DC"/>
    <w:multiLevelType w:val="singleLevel"/>
    <w:tmpl w:val="85CA205C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263506B6"/>
    <w:multiLevelType w:val="hybridMultilevel"/>
    <w:tmpl w:val="C4D25426"/>
    <w:lvl w:ilvl="0" w:tplc="76B22CF2">
      <w:start w:val="2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14">
    <w:nsid w:val="26443262"/>
    <w:multiLevelType w:val="multilevel"/>
    <w:tmpl w:val="EA5AFF98"/>
    <w:lvl w:ilvl="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2BCD2002"/>
    <w:multiLevelType w:val="singleLevel"/>
    <w:tmpl w:val="58620C82"/>
    <w:lvl w:ilvl="0">
      <w:start w:val="12"/>
      <w:numFmt w:val="bullet"/>
      <w:lvlText w:val="-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16">
    <w:nsid w:val="324C5243"/>
    <w:multiLevelType w:val="hybridMultilevel"/>
    <w:tmpl w:val="8ABE22B2"/>
    <w:lvl w:ilvl="0" w:tplc="F8625E64">
      <w:start w:val="2"/>
      <w:numFmt w:val="decimal"/>
      <w:lvlText w:val="%1."/>
      <w:lvlJc w:val="left"/>
      <w:pPr>
        <w:tabs>
          <w:tab w:val="num" w:pos="840"/>
        </w:tabs>
        <w:ind w:left="840" w:hanging="48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0011A9"/>
    <w:multiLevelType w:val="singleLevel"/>
    <w:tmpl w:val="7A6C1D22"/>
    <w:lvl w:ilvl="0">
      <w:start w:val="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18">
    <w:nsid w:val="3A411696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4D49EC"/>
    <w:multiLevelType w:val="hybridMultilevel"/>
    <w:tmpl w:val="99A25166"/>
    <w:lvl w:ilvl="0" w:tplc="04190001">
      <w:start w:val="1"/>
      <w:numFmt w:val="bullet"/>
      <w:lvlText w:val=""/>
      <w:lvlJc w:val="left"/>
      <w:pPr>
        <w:tabs>
          <w:tab w:val="num" w:pos="786"/>
        </w:tabs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6"/>
        </w:tabs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6"/>
        </w:tabs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6"/>
        </w:tabs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6"/>
        </w:tabs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6"/>
        </w:tabs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6"/>
        </w:tabs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6"/>
        </w:tabs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6"/>
        </w:tabs>
        <w:ind w:left="6546" w:hanging="360"/>
      </w:pPr>
      <w:rPr>
        <w:rFonts w:ascii="Wingdings" w:hAnsi="Wingdings" w:hint="default"/>
      </w:rPr>
    </w:lvl>
  </w:abstractNum>
  <w:abstractNum w:abstractNumId="20">
    <w:nsid w:val="3C024975"/>
    <w:multiLevelType w:val="singleLevel"/>
    <w:tmpl w:val="B42CA408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1">
    <w:nsid w:val="415E6B28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2">
    <w:nsid w:val="437E68E9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3">
    <w:nsid w:val="45837F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4">
    <w:nsid w:val="48F2290F"/>
    <w:multiLevelType w:val="multilevel"/>
    <w:tmpl w:val="6B54FD0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2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25">
    <w:nsid w:val="48FA729A"/>
    <w:multiLevelType w:val="singleLevel"/>
    <w:tmpl w:val="8F7871C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  <w:rPr>
        <w:rFonts w:hint="default"/>
      </w:rPr>
    </w:lvl>
  </w:abstractNum>
  <w:abstractNum w:abstractNumId="26">
    <w:nsid w:val="4AD76715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7">
    <w:nsid w:val="4C5218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8">
    <w:nsid w:val="4C6F7D4F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29">
    <w:nsid w:val="5430777B"/>
    <w:multiLevelType w:val="hybridMultilevel"/>
    <w:tmpl w:val="FF423CE0"/>
    <w:lvl w:ilvl="0" w:tplc="04190011">
      <w:start w:val="2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8EE7303"/>
    <w:multiLevelType w:val="hybridMultilevel"/>
    <w:tmpl w:val="F2900A14"/>
    <w:lvl w:ilvl="0" w:tplc="818A2BE8">
      <w:start w:val="1"/>
      <w:numFmt w:val="decimal"/>
      <w:lvlText w:val="%1."/>
      <w:lvlJc w:val="left"/>
      <w:pPr>
        <w:tabs>
          <w:tab w:val="num" w:pos="525"/>
        </w:tabs>
        <w:ind w:left="52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45"/>
        </w:tabs>
        <w:ind w:left="124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65"/>
        </w:tabs>
        <w:ind w:left="196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85"/>
        </w:tabs>
        <w:ind w:left="268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05"/>
        </w:tabs>
        <w:ind w:left="340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25"/>
        </w:tabs>
        <w:ind w:left="412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45"/>
        </w:tabs>
        <w:ind w:left="484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65"/>
        </w:tabs>
        <w:ind w:left="556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85"/>
        </w:tabs>
        <w:ind w:left="6285" w:hanging="180"/>
      </w:pPr>
    </w:lvl>
  </w:abstractNum>
  <w:abstractNum w:abstractNumId="31">
    <w:nsid w:val="59832DDC"/>
    <w:multiLevelType w:val="singleLevel"/>
    <w:tmpl w:val="F708931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2">
    <w:nsid w:val="5F877D5C"/>
    <w:multiLevelType w:val="singleLevel"/>
    <w:tmpl w:val="0F348F62"/>
    <w:lvl w:ilvl="0">
      <w:start w:val="28"/>
      <w:numFmt w:val="decimal"/>
      <w:lvlText w:val="%1. "/>
      <w:legacy w:legacy="1" w:legacySpace="0" w:legacyIndent="283"/>
      <w:lvlJc w:val="left"/>
      <w:pPr>
        <w:ind w:left="1276" w:hanging="283"/>
      </w:pPr>
      <w:rPr>
        <w:rFonts w:ascii="Times New Roman" w:hAnsi="Times New Roman" w:hint="default"/>
        <w:b w:val="0"/>
        <w:i w:val="0"/>
        <w:sz w:val="28"/>
        <w:u w:val="none"/>
      </w:rPr>
    </w:lvl>
  </w:abstractNum>
  <w:abstractNum w:abstractNumId="33">
    <w:nsid w:val="61555510"/>
    <w:multiLevelType w:val="hybridMultilevel"/>
    <w:tmpl w:val="F882372E"/>
    <w:lvl w:ilvl="0" w:tplc="04190011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4">
    <w:nsid w:val="637E354C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5">
    <w:nsid w:val="662274C1"/>
    <w:multiLevelType w:val="hybridMultilevel"/>
    <w:tmpl w:val="926CE4A2"/>
    <w:lvl w:ilvl="0" w:tplc="464E7C86">
      <w:start w:val="1"/>
      <w:numFmt w:val="decimal"/>
      <w:lvlText w:val="%1."/>
      <w:lvlJc w:val="left"/>
      <w:pPr>
        <w:tabs>
          <w:tab w:val="num" w:pos="1185"/>
        </w:tabs>
        <w:ind w:left="1185" w:hanging="64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6C14F0A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37">
    <w:nsid w:val="6B30674B"/>
    <w:multiLevelType w:val="hybridMultilevel"/>
    <w:tmpl w:val="BE404EA4"/>
    <w:lvl w:ilvl="0" w:tplc="44060AE8">
      <w:start w:val="4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8">
    <w:nsid w:val="6BF90C58"/>
    <w:multiLevelType w:val="singleLevel"/>
    <w:tmpl w:val="95F8DCE2"/>
    <w:lvl w:ilvl="0">
      <w:start w:val="4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hint="default"/>
      </w:rPr>
    </w:lvl>
  </w:abstractNum>
  <w:abstractNum w:abstractNumId="39">
    <w:nsid w:val="6E807E67"/>
    <w:multiLevelType w:val="singleLevel"/>
    <w:tmpl w:val="F1029022"/>
    <w:lvl w:ilvl="0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40">
    <w:nsid w:val="707744C6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1">
    <w:nsid w:val="744E37C1"/>
    <w:multiLevelType w:val="hybridMultilevel"/>
    <w:tmpl w:val="BD867722"/>
    <w:lvl w:ilvl="0" w:tplc="3224E368">
      <w:start w:val="4"/>
      <w:numFmt w:val="decimal"/>
      <w:lvlText w:val="%1)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>
    <w:nsid w:val="75B61C9B"/>
    <w:multiLevelType w:val="singleLevel"/>
    <w:tmpl w:val="53BCDA84"/>
    <w:lvl w:ilvl="0">
      <w:start w:val="4"/>
      <w:numFmt w:val="bullet"/>
      <w:lvlText w:val="-"/>
      <w:lvlJc w:val="left"/>
      <w:pPr>
        <w:tabs>
          <w:tab w:val="num" w:pos="495"/>
        </w:tabs>
        <w:ind w:left="495" w:hanging="360"/>
      </w:pPr>
      <w:rPr>
        <w:rFonts w:hint="default"/>
      </w:rPr>
    </w:lvl>
  </w:abstractNum>
  <w:abstractNum w:abstractNumId="43">
    <w:nsid w:val="786B04DB"/>
    <w:multiLevelType w:val="hybridMultilevel"/>
    <w:tmpl w:val="1FB82D6C"/>
    <w:lvl w:ilvl="0" w:tplc="EA36AE86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cs="Times New Roman" w:hint="default"/>
        <w:b/>
      </w:rPr>
    </w:lvl>
    <w:lvl w:ilvl="1" w:tplc="041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44">
    <w:nsid w:val="793C3F40"/>
    <w:multiLevelType w:val="hybridMultilevel"/>
    <w:tmpl w:val="5D74C888"/>
    <w:lvl w:ilvl="0" w:tplc="BE428930">
      <w:start w:val="1"/>
      <w:numFmt w:val="decimal"/>
      <w:lvlText w:val="%1."/>
      <w:lvlJc w:val="left"/>
      <w:pPr>
        <w:ind w:left="7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45">
    <w:nsid w:val="7A892014"/>
    <w:multiLevelType w:val="hybridMultilevel"/>
    <w:tmpl w:val="EA5AFF98"/>
    <w:lvl w:ilvl="0" w:tplc="04190011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32"/>
  </w:num>
  <w:num w:numId="3">
    <w:abstractNumId w:val="31"/>
  </w:num>
  <w:num w:numId="4">
    <w:abstractNumId w:val="12"/>
  </w:num>
  <w:num w:numId="5">
    <w:abstractNumId w:val="25"/>
  </w:num>
  <w:num w:numId="6">
    <w:abstractNumId w:val="0"/>
  </w:num>
  <w:num w:numId="7">
    <w:abstractNumId w:val="17"/>
  </w:num>
  <w:num w:numId="8">
    <w:abstractNumId w:val="38"/>
  </w:num>
  <w:num w:numId="9">
    <w:abstractNumId w:val="7"/>
  </w:num>
  <w:num w:numId="10">
    <w:abstractNumId w:val="23"/>
  </w:num>
  <w:num w:numId="11">
    <w:abstractNumId w:val="10"/>
  </w:num>
  <w:num w:numId="12">
    <w:abstractNumId w:val="8"/>
  </w:num>
  <w:num w:numId="13">
    <w:abstractNumId w:val="26"/>
  </w:num>
  <w:num w:numId="14">
    <w:abstractNumId w:val="36"/>
  </w:num>
  <w:num w:numId="15">
    <w:abstractNumId w:val="40"/>
  </w:num>
  <w:num w:numId="16">
    <w:abstractNumId w:val="4"/>
  </w:num>
  <w:num w:numId="17">
    <w:abstractNumId w:val="27"/>
  </w:num>
  <w:num w:numId="18">
    <w:abstractNumId w:val="22"/>
  </w:num>
  <w:num w:numId="19">
    <w:abstractNumId w:val="2"/>
  </w:num>
  <w:num w:numId="20">
    <w:abstractNumId w:val="34"/>
  </w:num>
  <w:num w:numId="21">
    <w:abstractNumId w:val="42"/>
  </w:num>
  <w:num w:numId="22">
    <w:abstractNumId w:val="11"/>
  </w:num>
  <w:num w:numId="23">
    <w:abstractNumId w:val="28"/>
  </w:num>
  <w:num w:numId="24">
    <w:abstractNumId w:val="20"/>
  </w:num>
  <w:num w:numId="25">
    <w:abstractNumId w:val="15"/>
  </w:num>
  <w:num w:numId="26">
    <w:abstractNumId w:val="39"/>
  </w:num>
  <w:num w:numId="27">
    <w:abstractNumId w:val="13"/>
  </w:num>
  <w:num w:numId="28">
    <w:abstractNumId w:val="33"/>
  </w:num>
  <w:num w:numId="29">
    <w:abstractNumId w:val="19"/>
  </w:num>
  <w:num w:numId="30">
    <w:abstractNumId w:val="16"/>
  </w:num>
  <w:num w:numId="31">
    <w:abstractNumId w:val="5"/>
  </w:num>
  <w:num w:numId="32">
    <w:abstractNumId w:val="30"/>
  </w:num>
  <w:num w:numId="33">
    <w:abstractNumId w:val="1"/>
  </w:num>
  <w:num w:numId="34">
    <w:abstractNumId w:val="44"/>
  </w:num>
  <w:num w:numId="35">
    <w:abstractNumId w:val="43"/>
  </w:num>
  <w:num w:numId="36">
    <w:abstractNumId w:val="29"/>
  </w:num>
  <w:num w:numId="37">
    <w:abstractNumId w:val="45"/>
  </w:num>
  <w:num w:numId="38">
    <w:abstractNumId w:val="14"/>
  </w:num>
  <w:num w:numId="39">
    <w:abstractNumId w:val="3"/>
  </w:num>
  <w:num w:numId="40">
    <w:abstractNumId w:val="41"/>
  </w:num>
  <w:num w:numId="41">
    <w:abstractNumId w:val="18"/>
  </w:num>
  <w:num w:numId="42">
    <w:abstractNumId w:val="6"/>
  </w:num>
  <w:num w:numId="43">
    <w:abstractNumId w:val="21"/>
  </w:num>
  <w:num w:numId="44">
    <w:abstractNumId w:val="24"/>
  </w:num>
  <w:num w:numId="45">
    <w:abstractNumId w:val="35"/>
  </w:num>
  <w:num w:numId="46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2D8"/>
    <w:rsid w:val="00010689"/>
    <w:rsid w:val="0001674E"/>
    <w:rsid w:val="000207FE"/>
    <w:rsid w:val="00024867"/>
    <w:rsid w:val="000670E3"/>
    <w:rsid w:val="00080E50"/>
    <w:rsid w:val="00081D0E"/>
    <w:rsid w:val="000B5A28"/>
    <w:rsid w:val="000B69A4"/>
    <w:rsid w:val="000D62D9"/>
    <w:rsid w:val="000D6842"/>
    <w:rsid w:val="00106B43"/>
    <w:rsid w:val="00116EE8"/>
    <w:rsid w:val="00127A19"/>
    <w:rsid w:val="00132EA7"/>
    <w:rsid w:val="00147749"/>
    <w:rsid w:val="00152471"/>
    <w:rsid w:val="00190042"/>
    <w:rsid w:val="00195A6B"/>
    <w:rsid w:val="001C02BB"/>
    <w:rsid w:val="00215C54"/>
    <w:rsid w:val="00227E82"/>
    <w:rsid w:val="002452F8"/>
    <w:rsid w:val="00276D68"/>
    <w:rsid w:val="00285900"/>
    <w:rsid w:val="00293150"/>
    <w:rsid w:val="00297FA4"/>
    <w:rsid w:val="002A2FF3"/>
    <w:rsid w:val="002A4C96"/>
    <w:rsid w:val="002C3BAB"/>
    <w:rsid w:val="002E3562"/>
    <w:rsid w:val="002E579E"/>
    <w:rsid w:val="002F35BF"/>
    <w:rsid w:val="00313EC2"/>
    <w:rsid w:val="00335369"/>
    <w:rsid w:val="00352A65"/>
    <w:rsid w:val="00355B56"/>
    <w:rsid w:val="00376883"/>
    <w:rsid w:val="00386336"/>
    <w:rsid w:val="00387429"/>
    <w:rsid w:val="00395810"/>
    <w:rsid w:val="0039698A"/>
    <w:rsid w:val="003C45BC"/>
    <w:rsid w:val="00400D1A"/>
    <w:rsid w:val="00411744"/>
    <w:rsid w:val="0042543E"/>
    <w:rsid w:val="00463B9D"/>
    <w:rsid w:val="004810CD"/>
    <w:rsid w:val="00481902"/>
    <w:rsid w:val="0048207F"/>
    <w:rsid w:val="00483E3B"/>
    <w:rsid w:val="00484BEE"/>
    <w:rsid w:val="00491CC4"/>
    <w:rsid w:val="00491D7F"/>
    <w:rsid w:val="004B4F01"/>
    <w:rsid w:val="004C40FC"/>
    <w:rsid w:val="004E70F9"/>
    <w:rsid w:val="004F4ECB"/>
    <w:rsid w:val="004F7479"/>
    <w:rsid w:val="00574AA4"/>
    <w:rsid w:val="00574D2D"/>
    <w:rsid w:val="005760A6"/>
    <w:rsid w:val="00581C51"/>
    <w:rsid w:val="0058271D"/>
    <w:rsid w:val="00591DCD"/>
    <w:rsid w:val="005B0F1D"/>
    <w:rsid w:val="005B3389"/>
    <w:rsid w:val="005B3401"/>
    <w:rsid w:val="005C61ED"/>
    <w:rsid w:val="005D01E5"/>
    <w:rsid w:val="005D3A72"/>
    <w:rsid w:val="005D418F"/>
    <w:rsid w:val="005E4D33"/>
    <w:rsid w:val="005F32BC"/>
    <w:rsid w:val="006056B3"/>
    <w:rsid w:val="00625ADA"/>
    <w:rsid w:val="00630C2A"/>
    <w:rsid w:val="006701A2"/>
    <w:rsid w:val="00682402"/>
    <w:rsid w:val="0068447A"/>
    <w:rsid w:val="006C216D"/>
    <w:rsid w:val="006C3F3B"/>
    <w:rsid w:val="006F5B5C"/>
    <w:rsid w:val="007018AD"/>
    <w:rsid w:val="0073375B"/>
    <w:rsid w:val="0074183D"/>
    <w:rsid w:val="00741DA7"/>
    <w:rsid w:val="0077413C"/>
    <w:rsid w:val="00793662"/>
    <w:rsid w:val="007950D2"/>
    <w:rsid w:val="0079519E"/>
    <w:rsid w:val="00797409"/>
    <w:rsid w:val="007C3470"/>
    <w:rsid w:val="007D0932"/>
    <w:rsid w:val="007E1F23"/>
    <w:rsid w:val="00802BCA"/>
    <w:rsid w:val="00804771"/>
    <w:rsid w:val="008068A0"/>
    <w:rsid w:val="008110C3"/>
    <w:rsid w:val="008127CA"/>
    <w:rsid w:val="0082707E"/>
    <w:rsid w:val="0085305B"/>
    <w:rsid w:val="00854644"/>
    <w:rsid w:val="00864EE1"/>
    <w:rsid w:val="008804DB"/>
    <w:rsid w:val="00885EC6"/>
    <w:rsid w:val="008861A0"/>
    <w:rsid w:val="00886BE5"/>
    <w:rsid w:val="00896734"/>
    <w:rsid w:val="008A7179"/>
    <w:rsid w:val="008B5B36"/>
    <w:rsid w:val="008D31A4"/>
    <w:rsid w:val="009105C8"/>
    <w:rsid w:val="009300A8"/>
    <w:rsid w:val="00931AA1"/>
    <w:rsid w:val="00940437"/>
    <w:rsid w:val="00960A90"/>
    <w:rsid w:val="00963D4E"/>
    <w:rsid w:val="00996585"/>
    <w:rsid w:val="009A26BD"/>
    <w:rsid w:val="009A41C3"/>
    <w:rsid w:val="009B7C26"/>
    <w:rsid w:val="009D1BDC"/>
    <w:rsid w:val="00A033A6"/>
    <w:rsid w:val="00A1587D"/>
    <w:rsid w:val="00A23465"/>
    <w:rsid w:val="00A36363"/>
    <w:rsid w:val="00A432D8"/>
    <w:rsid w:val="00A868EE"/>
    <w:rsid w:val="00AC4534"/>
    <w:rsid w:val="00AD09AF"/>
    <w:rsid w:val="00B00CFD"/>
    <w:rsid w:val="00B30FE4"/>
    <w:rsid w:val="00B46F31"/>
    <w:rsid w:val="00B90C54"/>
    <w:rsid w:val="00B932A5"/>
    <w:rsid w:val="00BA08EC"/>
    <w:rsid w:val="00BB1629"/>
    <w:rsid w:val="00BB37AB"/>
    <w:rsid w:val="00BD165D"/>
    <w:rsid w:val="00BE0D71"/>
    <w:rsid w:val="00BF4416"/>
    <w:rsid w:val="00C17D20"/>
    <w:rsid w:val="00C34C61"/>
    <w:rsid w:val="00C4106F"/>
    <w:rsid w:val="00C5256C"/>
    <w:rsid w:val="00C561D4"/>
    <w:rsid w:val="00C73324"/>
    <w:rsid w:val="00CB5497"/>
    <w:rsid w:val="00CE6B10"/>
    <w:rsid w:val="00CE7C9F"/>
    <w:rsid w:val="00CF4540"/>
    <w:rsid w:val="00CF46AE"/>
    <w:rsid w:val="00D0492E"/>
    <w:rsid w:val="00D20134"/>
    <w:rsid w:val="00D324DB"/>
    <w:rsid w:val="00D708D3"/>
    <w:rsid w:val="00D923D5"/>
    <w:rsid w:val="00DA3785"/>
    <w:rsid w:val="00DB222E"/>
    <w:rsid w:val="00DD566C"/>
    <w:rsid w:val="00DD720E"/>
    <w:rsid w:val="00DE409F"/>
    <w:rsid w:val="00E064FA"/>
    <w:rsid w:val="00E12960"/>
    <w:rsid w:val="00E34A1A"/>
    <w:rsid w:val="00E35116"/>
    <w:rsid w:val="00E36D34"/>
    <w:rsid w:val="00E852D1"/>
    <w:rsid w:val="00E917A2"/>
    <w:rsid w:val="00EA571B"/>
    <w:rsid w:val="00EB34E5"/>
    <w:rsid w:val="00EB57C7"/>
    <w:rsid w:val="00EC48CB"/>
    <w:rsid w:val="00EC650D"/>
    <w:rsid w:val="00ED0C77"/>
    <w:rsid w:val="00EE3F63"/>
    <w:rsid w:val="00F04CA8"/>
    <w:rsid w:val="00F076A4"/>
    <w:rsid w:val="00F15845"/>
    <w:rsid w:val="00F56898"/>
    <w:rsid w:val="00F60438"/>
    <w:rsid w:val="00FA1AE3"/>
    <w:rsid w:val="00FA2F4E"/>
    <w:rsid w:val="00FB016F"/>
    <w:rsid w:val="00FB47E5"/>
    <w:rsid w:val="00FF029C"/>
    <w:rsid w:val="00FF4F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8"/>
  </w:style>
  <w:style w:type="paragraph" w:styleId="1">
    <w:name w:val="heading 1"/>
    <w:basedOn w:val="a"/>
    <w:next w:val="a"/>
    <w:link w:val="10"/>
    <w:qFormat/>
    <w:rsid w:val="00931A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AA1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AA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AA1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31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31A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A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1A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A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A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931AA1"/>
    <w:rPr>
      <w:color w:val="106BBE"/>
    </w:rPr>
  </w:style>
  <w:style w:type="character" w:customStyle="1" w:styleId="a5">
    <w:name w:val="Цветовое выделение"/>
    <w:rsid w:val="00931AA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931A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31AA1"/>
    <w:rPr>
      <w:i/>
      <w:iCs/>
    </w:rPr>
  </w:style>
  <w:style w:type="paragraph" w:styleId="ac">
    <w:name w:val="Balloon Text"/>
    <w:basedOn w:val="a"/>
    <w:link w:val="ad"/>
    <w:semiHidden/>
    <w:unhideWhenUsed/>
    <w:rsid w:val="0093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31AA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931AA1"/>
  </w:style>
  <w:style w:type="paragraph" w:customStyle="1" w:styleId="21">
    <w:name w:val="Обычный2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931AA1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931AA1"/>
  </w:style>
  <w:style w:type="character" w:customStyle="1" w:styleId="Iniiaiieoeoo">
    <w:name w:val="Iniiaiie o?eoo"/>
    <w:rsid w:val="00931AA1"/>
    <w:rPr>
      <w:sz w:val="20"/>
    </w:rPr>
  </w:style>
  <w:style w:type="paragraph" w:customStyle="1" w:styleId="FR1">
    <w:name w:val="FR1"/>
    <w:rsid w:val="00931AA1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31AA1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931AA1"/>
    <w:rPr>
      <w:sz w:val="20"/>
    </w:rPr>
  </w:style>
  <w:style w:type="paragraph" w:customStyle="1" w:styleId="13">
    <w:name w:val="Верхний колонтитул1"/>
    <w:basedOn w:val="21"/>
    <w:rsid w:val="00931AA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931AA1"/>
    <w:rPr>
      <w:sz w:val="20"/>
    </w:rPr>
  </w:style>
  <w:style w:type="paragraph" w:styleId="af">
    <w:name w:val="Body Text"/>
    <w:basedOn w:val="21"/>
    <w:link w:val="af0"/>
    <w:rsid w:val="00931AA1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931AA1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931AA1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93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931AA1"/>
  </w:style>
  <w:style w:type="paragraph" w:styleId="af2">
    <w:name w:val="header"/>
    <w:basedOn w:val="a"/>
    <w:link w:val="af3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931A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931AA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931AA1"/>
  </w:style>
  <w:style w:type="paragraph" w:customStyle="1" w:styleId="Iauiue1">
    <w:name w:val="Iau?iue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931AA1"/>
    <w:rPr>
      <w:vertAlign w:val="superscript"/>
    </w:rPr>
  </w:style>
  <w:style w:type="paragraph" w:styleId="afc">
    <w:name w:val="Body Text Indent"/>
    <w:basedOn w:val="a"/>
    <w:link w:val="afd"/>
    <w:rsid w:val="00931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31AA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1A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31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931AA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31AA1"/>
  </w:style>
  <w:style w:type="paragraph" w:styleId="24">
    <w:name w:val="Body Text 2"/>
    <w:basedOn w:val="a"/>
    <w:link w:val="25"/>
    <w:rsid w:val="00931A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31AA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931AA1"/>
  </w:style>
  <w:style w:type="table" w:customStyle="1" w:styleId="15">
    <w:name w:val="Сетка таблицы1"/>
    <w:basedOn w:val="a1"/>
    <w:next w:val="afe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31AA1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1AA1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31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31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931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31AA1"/>
  </w:style>
  <w:style w:type="paragraph" w:customStyle="1" w:styleId="xl117">
    <w:name w:val="xl11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931AA1"/>
  </w:style>
  <w:style w:type="numbering" w:customStyle="1" w:styleId="41">
    <w:name w:val="Нет списка4"/>
    <w:next w:val="a2"/>
    <w:uiPriority w:val="99"/>
    <w:semiHidden/>
    <w:unhideWhenUsed/>
    <w:rsid w:val="00931AA1"/>
  </w:style>
  <w:style w:type="paragraph" w:styleId="aff1">
    <w:name w:val="List Paragraph"/>
    <w:basedOn w:val="a"/>
    <w:uiPriority w:val="34"/>
    <w:qFormat/>
    <w:rsid w:val="00931AA1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931AA1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31A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B5B36"/>
  </w:style>
  <w:style w:type="paragraph" w:customStyle="1" w:styleId="220">
    <w:name w:val="Основной текст 22"/>
    <w:basedOn w:val="21"/>
    <w:rsid w:val="008B5B36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8B5B36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B5B36"/>
  </w:style>
  <w:style w:type="numbering" w:customStyle="1" w:styleId="112">
    <w:name w:val="Нет списка112"/>
    <w:next w:val="a2"/>
    <w:uiPriority w:val="99"/>
    <w:semiHidden/>
    <w:rsid w:val="008B5B36"/>
  </w:style>
  <w:style w:type="table" w:customStyle="1" w:styleId="113">
    <w:name w:val="Сетка таблицы11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5B36"/>
  </w:style>
  <w:style w:type="numbering" w:customStyle="1" w:styleId="310">
    <w:name w:val="Нет списка31"/>
    <w:next w:val="a2"/>
    <w:uiPriority w:val="99"/>
    <w:semiHidden/>
    <w:unhideWhenUsed/>
    <w:rsid w:val="008B5B36"/>
  </w:style>
  <w:style w:type="numbering" w:customStyle="1" w:styleId="410">
    <w:name w:val="Нет списка41"/>
    <w:next w:val="a2"/>
    <w:uiPriority w:val="99"/>
    <w:semiHidden/>
    <w:unhideWhenUsed/>
    <w:rsid w:val="008B5B36"/>
  </w:style>
  <w:style w:type="numbering" w:customStyle="1" w:styleId="61">
    <w:name w:val="Нет списка6"/>
    <w:next w:val="a2"/>
    <w:uiPriority w:val="99"/>
    <w:semiHidden/>
    <w:rsid w:val="00886BE5"/>
  </w:style>
  <w:style w:type="table" w:customStyle="1" w:styleId="34">
    <w:name w:val="Сетка таблицы3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6BE5"/>
  </w:style>
  <w:style w:type="numbering" w:customStyle="1" w:styleId="1130">
    <w:name w:val="Нет списка113"/>
    <w:next w:val="a2"/>
    <w:uiPriority w:val="99"/>
    <w:semiHidden/>
    <w:rsid w:val="00886BE5"/>
  </w:style>
  <w:style w:type="table" w:customStyle="1" w:styleId="121">
    <w:name w:val="Сетка таблицы12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rsid w:val="00127A19"/>
  </w:style>
  <w:style w:type="paragraph" w:customStyle="1" w:styleId="230">
    <w:name w:val="Основной текст 23"/>
    <w:basedOn w:val="21"/>
    <w:rsid w:val="00127A19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1"/>
    <w:rsid w:val="00127A19"/>
    <w:pPr>
      <w:widowControl w:val="0"/>
      <w:ind w:firstLine="709"/>
      <w:jc w:val="both"/>
    </w:pPr>
    <w:rPr>
      <w:sz w:val="28"/>
    </w:rPr>
  </w:style>
  <w:style w:type="table" w:customStyle="1" w:styleId="42">
    <w:name w:val="Сетка таблицы4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27A19"/>
  </w:style>
  <w:style w:type="numbering" w:customStyle="1" w:styleId="114">
    <w:name w:val="Нет списка114"/>
    <w:next w:val="a2"/>
    <w:uiPriority w:val="99"/>
    <w:semiHidden/>
    <w:rsid w:val="00127A19"/>
  </w:style>
  <w:style w:type="table" w:customStyle="1" w:styleId="131">
    <w:name w:val="Сетка таблицы13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01674E"/>
  </w:style>
  <w:style w:type="numbering" w:customStyle="1" w:styleId="150">
    <w:name w:val="Нет списка15"/>
    <w:next w:val="a2"/>
    <w:uiPriority w:val="99"/>
    <w:semiHidden/>
    <w:unhideWhenUsed/>
    <w:rsid w:val="0001674E"/>
  </w:style>
  <w:style w:type="numbering" w:customStyle="1" w:styleId="115">
    <w:name w:val="Нет списка115"/>
    <w:next w:val="a2"/>
    <w:uiPriority w:val="99"/>
    <w:semiHidden/>
    <w:rsid w:val="0001674E"/>
  </w:style>
  <w:style w:type="numbering" w:customStyle="1" w:styleId="222">
    <w:name w:val="Нет списка22"/>
    <w:next w:val="a2"/>
    <w:uiPriority w:val="99"/>
    <w:semiHidden/>
    <w:unhideWhenUsed/>
    <w:rsid w:val="0001674E"/>
  </w:style>
  <w:style w:type="numbering" w:customStyle="1" w:styleId="320">
    <w:name w:val="Нет списка32"/>
    <w:next w:val="a2"/>
    <w:uiPriority w:val="99"/>
    <w:semiHidden/>
    <w:unhideWhenUsed/>
    <w:rsid w:val="0001674E"/>
  </w:style>
  <w:style w:type="numbering" w:customStyle="1" w:styleId="420">
    <w:name w:val="Нет списка42"/>
    <w:next w:val="a2"/>
    <w:uiPriority w:val="99"/>
    <w:semiHidden/>
    <w:unhideWhenUsed/>
    <w:rsid w:val="0001674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2D8"/>
  </w:style>
  <w:style w:type="paragraph" w:styleId="1">
    <w:name w:val="heading 1"/>
    <w:basedOn w:val="a"/>
    <w:next w:val="a"/>
    <w:link w:val="10"/>
    <w:qFormat/>
    <w:rsid w:val="00931AA1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31AA1"/>
    <w:pPr>
      <w:keepNext/>
      <w:spacing w:after="0" w:line="240" w:lineRule="auto"/>
      <w:ind w:firstLine="993"/>
      <w:jc w:val="center"/>
      <w:outlineLvl w:val="1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931AA1"/>
    <w:pPr>
      <w:keepNext/>
      <w:spacing w:after="0" w:line="240" w:lineRule="auto"/>
      <w:jc w:val="right"/>
      <w:outlineLvl w:val="2"/>
    </w:pPr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931AA1"/>
    <w:pPr>
      <w:keepNext/>
      <w:spacing w:after="0" w:line="240" w:lineRule="auto"/>
      <w:ind w:firstLine="993"/>
      <w:jc w:val="both"/>
      <w:outlineLvl w:val="3"/>
    </w:pPr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paragraph" w:styleId="5">
    <w:name w:val="heading 5"/>
    <w:basedOn w:val="a"/>
    <w:next w:val="a"/>
    <w:link w:val="50"/>
    <w:unhideWhenUsed/>
    <w:qFormat/>
    <w:rsid w:val="00931AA1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qFormat/>
    <w:rsid w:val="00931AA1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931AA1"/>
    <w:pPr>
      <w:keepNext/>
      <w:spacing w:after="0" w:line="240" w:lineRule="auto"/>
      <w:jc w:val="both"/>
      <w:outlineLvl w:val="6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F4FAB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rsid w:val="00931AA1"/>
    <w:rPr>
      <w:rFonts w:ascii="Arial" w:eastAsiaTheme="minorEastAsia" w:hAnsi="Arial" w:cs="Arial"/>
      <w:b/>
      <w:bCs/>
      <w:color w:val="26282F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931AA1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931AA1"/>
    <w:rPr>
      <w:rFonts w:ascii="Times New Roman" w:eastAsia="Times New Roman" w:hAnsi="Times New Roman" w:cs="Times New Roman"/>
      <w:b/>
      <w:sz w:val="26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931AA1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4">
    <w:name w:val="Гипертекстовая ссылка"/>
    <w:basedOn w:val="a0"/>
    <w:rsid w:val="00931AA1"/>
    <w:rPr>
      <w:color w:val="106BBE"/>
    </w:rPr>
  </w:style>
  <w:style w:type="character" w:customStyle="1" w:styleId="a5">
    <w:name w:val="Цветовое выделение"/>
    <w:rsid w:val="00931AA1"/>
    <w:rPr>
      <w:b/>
      <w:bCs/>
      <w:color w:val="26282F"/>
    </w:rPr>
  </w:style>
  <w:style w:type="paragraph" w:customStyle="1" w:styleId="a6">
    <w:name w:val="Нормальный (таблица)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  <w:jc w:val="both"/>
    </w:pPr>
    <w:rPr>
      <w:rFonts w:ascii="Arial" w:hAnsi="Arial" w:cs="Arial"/>
      <w:sz w:val="24"/>
      <w:szCs w:val="24"/>
    </w:rPr>
  </w:style>
  <w:style w:type="paragraph" w:customStyle="1" w:styleId="a7">
    <w:name w:val="Прижатый влево"/>
    <w:basedOn w:val="a"/>
    <w:next w:val="a"/>
    <w:uiPriority w:val="99"/>
    <w:rsid w:val="00931AA1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4"/>
      <w:szCs w:val="24"/>
    </w:rPr>
  </w:style>
  <w:style w:type="paragraph" w:customStyle="1" w:styleId="a8">
    <w:name w:val="Таблицы (моноширинный)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4"/>
      <w:szCs w:val="24"/>
      <w:lang w:eastAsia="ru-RU"/>
    </w:rPr>
  </w:style>
  <w:style w:type="paragraph" w:styleId="a9">
    <w:name w:val="Normal (Web)"/>
    <w:basedOn w:val="a"/>
    <w:unhideWhenUsed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a">
    <w:name w:val="Комментарий"/>
    <w:basedOn w:val="a"/>
    <w:next w:val="a"/>
    <w:uiPriority w:val="99"/>
    <w:rsid w:val="00931AA1"/>
    <w:pPr>
      <w:autoSpaceDE w:val="0"/>
      <w:autoSpaceDN w:val="0"/>
      <w:adjustRightInd w:val="0"/>
      <w:spacing w:before="75" w:after="0" w:line="240" w:lineRule="auto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b">
    <w:name w:val="Информация об изменениях документа"/>
    <w:basedOn w:val="aa"/>
    <w:next w:val="a"/>
    <w:uiPriority w:val="99"/>
    <w:rsid w:val="00931AA1"/>
    <w:rPr>
      <w:i/>
      <w:iCs/>
    </w:rPr>
  </w:style>
  <w:style w:type="paragraph" w:styleId="ac">
    <w:name w:val="Balloon Text"/>
    <w:basedOn w:val="a"/>
    <w:link w:val="ad"/>
    <w:semiHidden/>
    <w:unhideWhenUsed/>
    <w:rsid w:val="00931A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semiHidden/>
    <w:rsid w:val="00931AA1"/>
    <w:rPr>
      <w:rFonts w:ascii="Tahoma" w:hAnsi="Tahoma" w:cs="Tahoma"/>
      <w:sz w:val="16"/>
      <w:szCs w:val="16"/>
    </w:rPr>
  </w:style>
  <w:style w:type="numbering" w:customStyle="1" w:styleId="11">
    <w:name w:val="Нет списка1"/>
    <w:next w:val="a2"/>
    <w:uiPriority w:val="99"/>
    <w:semiHidden/>
    <w:rsid w:val="00931AA1"/>
  </w:style>
  <w:style w:type="paragraph" w:customStyle="1" w:styleId="21">
    <w:name w:val="Обычный2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2">
    <w:name w:val="заголовок 1"/>
    <w:basedOn w:val="21"/>
    <w:next w:val="21"/>
    <w:rsid w:val="00931AA1"/>
    <w:pPr>
      <w:keepNext/>
      <w:widowControl w:val="0"/>
      <w:jc w:val="center"/>
    </w:pPr>
    <w:rPr>
      <w:b/>
      <w:i/>
      <w:sz w:val="28"/>
    </w:rPr>
  </w:style>
  <w:style w:type="character" w:customStyle="1" w:styleId="ae">
    <w:name w:val="Основной шрифт"/>
    <w:rsid w:val="00931AA1"/>
  </w:style>
  <w:style w:type="character" w:customStyle="1" w:styleId="Iniiaiieoeoo">
    <w:name w:val="Iniiaiie o?eoo"/>
    <w:rsid w:val="00931AA1"/>
    <w:rPr>
      <w:sz w:val="20"/>
    </w:rPr>
  </w:style>
  <w:style w:type="paragraph" w:customStyle="1" w:styleId="FR1">
    <w:name w:val="FR1"/>
    <w:rsid w:val="00931AA1"/>
    <w:pPr>
      <w:widowControl w:val="0"/>
      <w:spacing w:before="300" w:after="0" w:line="30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FR2">
    <w:name w:val="FR2"/>
    <w:rsid w:val="00931AA1"/>
    <w:pPr>
      <w:widowControl w:val="0"/>
      <w:spacing w:after="0" w:line="240" w:lineRule="auto"/>
      <w:ind w:right="200"/>
      <w:jc w:val="center"/>
    </w:pPr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iiianoiee">
    <w:name w:val="iiia? no?iee"/>
    <w:basedOn w:val="Iniiaiieoeoo"/>
    <w:rsid w:val="00931AA1"/>
    <w:rPr>
      <w:sz w:val="20"/>
    </w:rPr>
  </w:style>
  <w:style w:type="paragraph" w:customStyle="1" w:styleId="13">
    <w:name w:val="Верхний колонтитул1"/>
    <w:basedOn w:val="21"/>
    <w:rsid w:val="00931AA1"/>
    <w:pPr>
      <w:widowControl w:val="0"/>
      <w:tabs>
        <w:tab w:val="center" w:pos="4153"/>
        <w:tab w:val="right" w:pos="8306"/>
      </w:tabs>
    </w:pPr>
    <w:rPr>
      <w:sz w:val="20"/>
    </w:rPr>
  </w:style>
  <w:style w:type="character" w:customStyle="1" w:styleId="iiianoaieou">
    <w:name w:val="iiia? no?aieou"/>
    <w:basedOn w:val="Iniiaiieoeoo"/>
    <w:rsid w:val="00931AA1"/>
    <w:rPr>
      <w:sz w:val="20"/>
    </w:rPr>
  </w:style>
  <w:style w:type="paragraph" w:styleId="af">
    <w:name w:val="Body Text"/>
    <w:basedOn w:val="21"/>
    <w:link w:val="af0"/>
    <w:rsid w:val="00931AA1"/>
    <w:pPr>
      <w:widowControl w:val="0"/>
      <w:jc w:val="both"/>
    </w:pPr>
  </w:style>
  <w:style w:type="character" w:customStyle="1" w:styleId="af0">
    <w:name w:val="Основной текст Знак"/>
    <w:basedOn w:val="a0"/>
    <w:link w:val="af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210">
    <w:name w:val="Основной текст 21"/>
    <w:basedOn w:val="21"/>
    <w:rsid w:val="00931AA1"/>
    <w:pPr>
      <w:widowControl w:val="0"/>
      <w:ind w:left="60" w:firstLine="507"/>
      <w:jc w:val="both"/>
    </w:pPr>
  </w:style>
  <w:style w:type="paragraph" w:customStyle="1" w:styleId="211">
    <w:name w:val="Основной текст с отступом 21"/>
    <w:basedOn w:val="21"/>
    <w:rsid w:val="00931AA1"/>
    <w:pPr>
      <w:widowControl w:val="0"/>
      <w:ind w:firstLine="709"/>
      <w:jc w:val="both"/>
    </w:pPr>
    <w:rPr>
      <w:sz w:val="28"/>
    </w:rPr>
  </w:style>
  <w:style w:type="paragraph" w:customStyle="1" w:styleId="Iauiue">
    <w:name w:val="Iau?iue"/>
    <w:rsid w:val="00931AA1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1">
    <w:name w:val="номер страницы"/>
    <w:basedOn w:val="ae"/>
    <w:rsid w:val="00931AA1"/>
  </w:style>
  <w:style w:type="paragraph" w:styleId="af2">
    <w:name w:val="header"/>
    <w:basedOn w:val="a"/>
    <w:link w:val="af3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3">
    <w:name w:val="Верхний колонтитул Знак"/>
    <w:basedOn w:val="a0"/>
    <w:link w:val="af2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4">
    <w:name w:val="footer"/>
    <w:basedOn w:val="a"/>
    <w:link w:val="af5"/>
    <w:rsid w:val="00931AA1"/>
    <w:pPr>
      <w:tabs>
        <w:tab w:val="center" w:pos="4153"/>
        <w:tab w:val="right" w:pos="8306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5">
    <w:name w:val="Нижний колонтитул Знак"/>
    <w:basedOn w:val="a0"/>
    <w:link w:val="af4"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6">
    <w:name w:val="Document Map"/>
    <w:basedOn w:val="a"/>
    <w:link w:val="af7"/>
    <w:semiHidden/>
    <w:rsid w:val="00931AA1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7">
    <w:name w:val="Схема документа Знак"/>
    <w:basedOn w:val="a0"/>
    <w:link w:val="af6"/>
    <w:semiHidden/>
    <w:rsid w:val="00931AA1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character" w:styleId="af8">
    <w:name w:val="page number"/>
    <w:basedOn w:val="a0"/>
    <w:rsid w:val="00931AA1"/>
  </w:style>
  <w:style w:type="paragraph" w:customStyle="1" w:styleId="Iauiue1">
    <w:name w:val="Iau?iue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9">
    <w:name w:val="footnote text"/>
    <w:basedOn w:val="a"/>
    <w:link w:val="afa"/>
    <w:semiHidden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a">
    <w:name w:val="Текст сноски Знак"/>
    <w:basedOn w:val="a0"/>
    <w:link w:val="af9"/>
    <w:semiHidden/>
    <w:rsid w:val="00931AA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b">
    <w:name w:val="footnote reference"/>
    <w:semiHidden/>
    <w:rsid w:val="00931AA1"/>
    <w:rPr>
      <w:vertAlign w:val="superscript"/>
    </w:rPr>
  </w:style>
  <w:style w:type="paragraph" w:styleId="afc">
    <w:name w:val="Body Text Indent"/>
    <w:basedOn w:val="a"/>
    <w:link w:val="afd"/>
    <w:rsid w:val="00931AA1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fd">
    <w:name w:val="Основной текст с отступом Знак"/>
    <w:basedOn w:val="a0"/>
    <w:link w:val="afc"/>
    <w:rsid w:val="00931AA1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22">
    <w:name w:val="Body Text Indent 2"/>
    <w:basedOn w:val="a"/>
    <w:link w:val="23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character" w:customStyle="1" w:styleId="23">
    <w:name w:val="Основной текст с отступом 2 Знак"/>
    <w:basedOn w:val="a0"/>
    <w:link w:val="22"/>
    <w:rsid w:val="00931AA1"/>
    <w:rPr>
      <w:rFonts w:ascii="Times New Roman" w:eastAsia="Times New Roman" w:hAnsi="Times New Roman" w:cs="Times New Roman"/>
      <w:i/>
      <w:sz w:val="26"/>
      <w:szCs w:val="20"/>
      <w:lang w:eastAsia="ru-RU"/>
    </w:rPr>
  </w:style>
  <w:style w:type="paragraph" w:styleId="31">
    <w:name w:val="Body Text Indent 3"/>
    <w:basedOn w:val="a"/>
    <w:link w:val="32"/>
    <w:rsid w:val="00931AA1"/>
    <w:pPr>
      <w:spacing w:after="0" w:line="240" w:lineRule="auto"/>
      <w:ind w:firstLine="993"/>
      <w:jc w:val="both"/>
    </w:pPr>
    <w:rPr>
      <w:rFonts w:ascii="Times New Roman" w:eastAsia="Times New Roman" w:hAnsi="Times New Roman" w:cs="Times New Roman"/>
      <w:sz w:val="26"/>
      <w:szCs w:val="20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931AA1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customStyle="1" w:styleId="14">
    <w:name w:val="Обычный1"/>
    <w:rsid w:val="00931AA1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PlusNormal">
    <w:name w:val="ConsPlusNormal"/>
    <w:rsid w:val="00931AA1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fe">
    <w:name w:val="Table Grid"/>
    <w:basedOn w:val="a1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31AA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931AA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b/>
      <w:bCs/>
      <w:sz w:val="16"/>
      <w:szCs w:val="16"/>
      <w:lang w:eastAsia="ru-RU"/>
    </w:rPr>
  </w:style>
  <w:style w:type="paragraph" w:customStyle="1" w:styleId="aff">
    <w:name w:val="Заголовок статьи"/>
    <w:basedOn w:val="a"/>
    <w:next w:val="a"/>
    <w:rsid w:val="00931AA1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Times New Roman"/>
      <w:sz w:val="24"/>
      <w:szCs w:val="24"/>
      <w:lang w:eastAsia="ru-RU"/>
    </w:rPr>
  </w:style>
  <w:style w:type="character" w:styleId="aff0">
    <w:name w:val="FollowedHyperlink"/>
    <w:uiPriority w:val="99"/>
    <w:unhideWhenUsed/>
    <w:rsid w:val="00931AA1"/>
    <w:rPr>
      <w:color w:val="800080"/>
      <w:u w:val="single"/>
    </w:rPr>
  </w:style>
  <w:style w:type="numbering" w:customStyle="1" w:styleId="110">
    <w:name w:val="Нет списка11"/>
    <w:next w:val="a2"/>
    <w:uiPriority w:val="99"/>
    <w:semiHidden/>
    <w:unhideWhenUsed/>
    <w:rsid w:val="00931AA1"/>
  </w:style>
  <w:style w:type="paragraph" w:styleId="24">
    <w:name w:val="Body Text 2"/>
    <w:basedOn w:val="a"/>
    <w:link w:val="25"/>
    <w:rsid w:val="00931AA1"/>
    <w:pPr>
      <w:widowControl w:val="0"/>
      <w:autoSpaceDE w:val="0"/>
      <w:autoSpaceDN w:val="0"/>
      <w:adjustRightInd w:val="0"/>
      <w:spacing w:after="120" w:line="480" w:lineRule="auto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931AA1"/>
    <w:rPr>
      <w:rFonts w:ascii="Arial" w:eastAsia="Times New Roman" w:hAnsi="Arial" w:cs="Arial"/>
      <w:sz w:val="24"/>
      <w:szCs w:val="24"/>
      <w:lang w:eastAsia="ru-RU"/>
    </w:rPr>
  </w:style>
  <w:style w:type="numbering" w:customStyle="1" w:styleId="111">
    <w:name w:val="Нет списка111"/>
    <w:next w:val="a2"/>
    <w:uiPriority w:val="99"/>
    <w:semiHidden/>
    <w:rsid w:val="00931AA1"/>
  </w:style>
  <w:style w:type="table" w:customStyle="1" w:styleId="15">
    <w:name w:val="Сетка таблицы1"/>
    <w:basedOn w:val="a1"/>
    <w:next w:val="afe"/>
    <w:rsid w:val="00931AA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ont5">
    <w:name w:val="font5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font6">
    <w:name w:val="font6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65">
    <w:name w:val="xl6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6">
    <w:name w:val="xl6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7">
    <w:name w:val="xl6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68">
    <w:name w:val="xl6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69">
    <w:name w:val="xl6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0">
    <w:name w:val="xl7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1">
    <w:name w:val="xl7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2">
    <w:name w:val="xl7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3">
    <w:name w:val="xl7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74">
    <w:name w:val="xl7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C4D79B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5">
    <w:name w:val="xl7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6">
    <w:name w:val="xl7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i/>
      <w:iCs/>
      <w:lang w:eastAsia="ru-RU"/>
    </w:rPr>
  </w:style>
  <w:style w:type="paragraph" w:customStyle="1" w:styleId="xl77">
    <w:name w:val="xl7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8">
    <w:name w:val="xl7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79">
    <w:name w:val="xl7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0">
    <w:name w:val="xl8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81">
    <w:name w:val="xl8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2">
    <w:name w:val="xl8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83">
    <w:name w:val="xl83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4">
    <w:name w:val="xl8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5">
    <w:name w:val="xl8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xl86">
    <w:name w:val="xl8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87">
    <w:name w:val="xl87"/>
    <w:basedOn w:val="a"/>
    <w:rsid w:val="00931AA1"/>
    <w:pPr>
      <w:shd w:val="clear" w:color="000000" w:fill="C4D79B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88">
    <w:name w:val="xl88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18"/>
      <w:szCs w:val="18"/>
      <w:lang w:eastAsia="ru-RU"/>
    </w:rPr>
  </w:style>
  <w:style w:type="paragraph" w:customStyle="1" w:styleId="xl89">
    <w:name w:val="xl89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90">
    <w:name w:val="xl90"/>
    <w:basedOn w:val="a"/>
    <w:rsid w:val="00931AA1"/>
    <w:pPr>
      <w:shd w:val="clear" w:color="000000" w:fill="D8E4BC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91">
    <w:name w:val="xl9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76933C"/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2">
    <w:name w:val="xl92"/>
    <w:basedOn w:val="a"/>
    <w:rsid w:val="00931A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lang w:eastAsia="ru-RU"/>
    </w:rPr>
  </w:style>
  <w:style w:type="paragraph" w:customStyle="1" w:styleId="xl93">
    <w:name w:val="xl93"/>
    <w:basedOn w:val="a"/>
    <w:rsid w:val="00931AA1"/>
    <w:pP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4">
    <w:name w:val="xl94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95">
    <w:name w:val="xl95"/>
    <w:basedOn w:val="a"/>
    <w:rsid w:val="00931AA1"/>
    <w:pPr>
      <w:spacing w:before="100" w:beforeAutospacing="1" w:after="100" w:afterAutospacing="1" w:line="240" w:lineRule="auto"/>
      <w:jc w:val="right"/>
    </w:pPr>
    <w:rPr>
      <w:rFonts w:ascii="Times New Roman" w:eastAsia="Times New Roman" w:hAnsi="Times New Roman" w:cs="Times New Roman"/>
      <w:lang w:eastAsia="ru-RU"/>
    </w:rPr>
  </w:style>
  <w:style w:type="paragraph" w:customStyle="1" w:styleId="xl96">
    <w:name w:val="xl96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7">
    <w:name w:val="xl97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8">
    <w:name w:val="xl98"/>
    <w:basedOn w:val="a"/>
    <w:rsid w:val="00931AA1"/>
    <w:pPr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99">
    <w:name w:val="xl99"/>
    <w:basedOn w:val="a"/>
    <w:rsid w:val="00931AA1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0">
    <w:name w:val="xl10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1">
    <w:name w:val="xl10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2">
    <w:name w:val="xl10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3">
    <w:name w:val="xl10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4">
    <w:name w:val="xl10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5">
    <w:name w:val="xl10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6">
    <w:name w:val="xl10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7">
    <w:name w:val="xl10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08">
    <w:name w:val="xl10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09">
    <w:name w:val="xl109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lang w:eastAsia="ru-RU"/>
    </w:rPr>
  </w:style>
  <w:style w:type="paragraph" w:customStyle="1" w:styleId="xl110">
    <w:name w:val="xl110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1">
    <w:name w:val="xl111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lang w:eastAsia="ru-RU"/>
    </w:rPr>
  </w:style>
  <w:style w:type="paragraph" w:customStyle="1" w:styleId="xl112">
    <w:name w:val="xl11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3">
    <w:name w:val="xl113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4">
    <w:name w:val="xl114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5">
    <w:name w:val="xl11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92D050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6">
    <w:name w:val="xl116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numbering" w:customStyle="1" w:styleId="26">
    <w:name w:val="Нет списка2"/>
    <w:next w:val="a2"/>
    <w:uiPriority w:val="99"/>
    <w:semiHidden/>
    <w:unhideWhenUsed/>
    <w:rsid w:val="00931AA1"/>
  </w:style>
  <w:style w:type="paragraph" w:customStyle="1" w:styleId="xl117">
    <w:name w:val="xl117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DE9D9"/>
      <w:spacing w:before="100" w:beforeAutospacing="1" w:after="100" w:afterAutospacing="1" w:line="240" w:lineRule="auto"/>
      <w:jc w:val="right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8">
    <w:name w:val="xl118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19">
    <w:name w:val="xl119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0">
    <w:name w:val="xl120"/>
    <w:basedOn w:val="a"/>
    <w:rsid w:val="00931AA1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1">
    <w:name w:val="xl121"/>
    <w:basedOn w:val="a"/>
    <w:rsid w:val="00931AA1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2">
    <w:name w:val="xl122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3">
    <w:name w:val="xl123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4">
    <w:name w:val="xl124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lang w:eastAsia="ru-RU"/>
    </w:rPr>
  </w:style>
  <w:style w:type="paragraph" w:customStyle="1" w:styleId="xl125">
    <w:name w:val="xl125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6">
    <w:name w:val="xl126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7">
    <w:name w:val="xl127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8">
    <w:name w:val="xl128"/>
    <w:basedOn w:val="a"/>
    <w:rsid w:val="00931AA1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29">
    <w:name w:val="xl129"/>
    <w:basedOn w:val="a"/>
    <w:rsid w:val="00931AA1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xl130">
    <w:name w:val="xl130"/>
    <w:basedOn w:val="a"/>
    <w:rsid w:val="00931AA1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33">
    <w:name w:val="Нет списка3"/>
    <w:next w:val="a2"/>
    <w:uiPriority w:val="99"/>
    <w:semiHidden/>
    <w:unhideWhenUsed/>
    <w:rsid w:val="00931AA1"/>
  </w:style>
  <w:style w:type="numbering" w:customStyle="1" w:styleId="41">
    <w:name w:val="Нет списка4"/>
    <w:next w:val="a2"/>
    <w:uiPriority w:val="99"/>
    <w:semiHidden/>
    <w:unhideWhenUsed/>
    <w:rsid w:val="00931AA1"/>
  </w:style>
  <w:style w:type="paragraph" w:styleId="aff1">
    <w:name w:val="List Paragraph"/>
    <w:basedOn w:val="a"/>
    <w:uiPriority w:val="34"/>
    <w:qFormat/>
    <w:rsid w:val="00931AA1"/>
    <w:pPr>
      <w:ind w:left="720"/>
      <w:contextualSpacing/>
    </w:pPr>
  </w:style>
  <w:style w:type="paragraph" w:customStyle="1" w:styleId="TimesNewRoman12">
    <w:name w:val="Стиль ОСНОВНОЙ !!! + Times New Roman 12 пт"/>
    <w:basedOn w:val="a"/>
    <w:link w:val="TimesNewRoman120"/>
    <w:rsid w:val="00931AA1"/>
    <w:pPr>
      <w:spacing w:before="120" w:after="0" w:line="240" w:lineRule="auto"/>
      <w:ind w:firstLine="85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imesNewRoman120">
    <w:name w:val="Стиль ОСНОВНОЙ !!! + Times New Roman 12 пт Знак"/>
    <w:link w:val="TimesNewRoman12"/>
    <w:rsid w:val="00931AA1"/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51">
    <w:name w:val="Нет списка5"/>
    <w:next w:val="a2"/>
    <w:uiPriority w:val="99"/>
    <w:semiHidden/>
    <w:rsid w:val="008B5B36"/>
  </w:style>
  <w:style w:type="paragraph" w:customStyle="1" w:styleId="220">
    <w:name w:val="Основной текст 22"/>
    <w:basedOn w:val="21"/>
    <w:rsid w:val="008B5B36"/>
    <w:pPr>
      <w:widowControl w:val="0"/>
      <w:ind w:left="60" w:firstLine="507"/>
      <w:jc w:val="both"/>
    </w:pPr>
  </w:style>
  <w:style w:type="paragraph" w:customStyle="1" w:styleId="221">
    <w:name w:val="Основной текст с отступом 22"/>
    <w:basedOn w:val="21"/>
    <w:rsid w:val="008B5B36"/>
    <w:pPr>
      <w:widowControl w:val="0"/>
      <w:ind w:firstLine="709"/>
      <w:jc w:val="both"/>
    </w:pPr>
    <w:rPr>
      <w:sz w:val="28"/>
    </w:rPr>
  </w:style>
  <w:style w:type="table" w:customStyle="1" w:styleId="27">
    <w:name w:val="Сетка таблицы2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20">
    <w:name w:val="Нет списка12"/>
    <w:next w:val="a2"/>
    <w:uiPriority w:val="99"/>
    <w:semiHidden/>
    <w:unhideWhenUsed/>
    <w:rsid w:val="008B5B36"/>
  </w:style>
  <w:style w:type="numbering" w:customStyle="1" w:styleId="112">
    <w:name w:val="Нет списка112"/>
    <w:next w:val="a2"/>
    <w:uiPriority w:val="99"/>
    <w:semiHidden/>
    <w:rsid w:val="008B5B36"/>
  </w:style>
  <w:style w:type="table" w:customStyle="1" w:styleId="113">
    <w:name w:val="Сетка таблицы11"/>
    <w:basedOn w:val="a1"/>
    <w:next w:val="afe"/>
    <w:rsid w:val="008B5B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212">
    <w:name w:val="Нет списка21"/>
    <w:next w:val="a2"/>
    <w:uiPriority w:val="99"/>
    <w:semiHidden/>
    <w:unhideWhenUsed/>
    <w:rsid w:val="008B5B36"/>
  </w:style>
  <w:style w:type="numbering" w:customStyle="1" w:styleId="310">
    <w:name w:val="Нет списка31"/>
    <w:next w:val="a2"/>
    <w:uiPriority w:val="99"/>
    <w:semiHidden/>
    <w:unhideWhenUsed/>
    <w:rsid w:val="008B5B36"/>
  </w:style>
  <w:style w:type="numbering" w:customStyle="1" w:styleId="410">
    <w:name w:val="Нет списка41"/>
    <w:next w:val="a2"/>
    <w:uiPriority w:val="99"/>
    <w:semiHidden/>
    <w:unhideWhenUsed/>
    <w:rsid w:val="008B5B36"/>
  </w:style>
  <w:style w:type="numbering" w:customStyle="1" w:styleId="61">
    <w:name w:val="Нет списка6"/>
    <w:next w:val="a2"/>
    <w:uiPriority w:val="99"/>
    <w:semiHidden/>
    <w:rsid w:val="00886BE5"/>
  </w:style>
  <w:style w:type="table" w:customStyle="1" w:styleId="34">
    <w:name w:val="Сетка таблицы3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30">
    <w:name w:val="Нет списка13"/>
    <w:next w:val="a2"/>
    <w:uiPriority w:val="99"/>
    <w:semiHidden/>
    <w:unhideWhenUsed/>
    <w:rsid w:val="00886BE5"/>
  </w:style>
  <w:style w:type="numbering" w:customStyle="1" w:styleId="1130">
    <w:name w:val="Нет списка113"/>
    <w:next w:val="a2"/>
    <w:uiPriority w:val="99"/>
    <w:semiHidden/>
    <w:rsid w:val="00886BE5"/>
  </w:style>
  <w:style w:type="table" w:customStyle="1" w:styleId="121">
    <w:name w:val="Сетка таблицы12"/>
    <w:basedOn w:val="a1"/>
    <w:next w:val="afe"/>
    <w:rsid w:val="00886BE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71">
    <w:name w:val="Нет списка7"/>
    <w:next w:val="a2"/>
    <w:uiPriority w:val="99"/>
    <w:semiHidden/>
    <w:rsid w:val="00127A19"/>
  </w:style>
  <w:style w:type="paragraph" w:customStyle="1" w:styleId="230">
    <w:name w:val="Основной текст 23"/>
    <w:basedOn w:val="21"/>
    <w:rsid w:val="00127A19"/>
    <w:pPr>
      <w:widowControl w:val="0"/>
      <w:ind w:left="60" w:firstLine="507"/>
      <w:jc w:val="both"/>
    </w:pPr>
  </w:style>
  <w:style w:type="paragraph" w:customStyle="1" w:styleId="231">
    <w:name w:val="Основной текст с отступом 23"/>
    <w:basedOn w:val="21"/>
    <w:rsid w:val="00127A19"/>
    <w:pPr>
      <w:widowControl w:val="0"/>
      <w:ind w:firstLine="709"/>
      <w:jc w:val="both"/>
    </w:pPr>
    <w:rPr>
      <w:sz w:val="28"/>
    </w:rPr>
  </w:style>
  <w:style w:type="table" w:customStyle="1" w:styleId="42">
    <w:name w:val="Сетка таблицы4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140">
    <w:name w:val="Нет списка14"/>
    <w:next w:val="a2"/>
    <w:uiPriority w:val="99"/>
    <w:semiHidden/>
    <w:unhideWhenUsed/>
    <w:rsid w:val="00127A19"/>
  </w:style>
  <w:style w:type="numbering" w:customStyle="1" w:styleId="114">
    <w:name w:val="Нет списка114"/>
    <w:next w:val="a2"/>
    <w:uiPriority w:val="99"/>
    <w:semiHidden/>
    <w:rsid w:val="00127A19"/>
  </w:style>
  <w:style w:type="table" w:customStyle="1" w:styleId="131">
    <w:name w:val="Сетка таблицы13"/>
    <w:basedOn w:val="a1"/>
    <w:next w:val="afe"/>
    <w:rsid w:val="00127A1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numbering" w:customStyle="1" w:styleId="8">
    <w:name w:val="Нет списка8"/>
    <w:next w:val="a2"/>
    <w:uiPriority w:val="99"/>
    <w:semiHidden/>
    <w:rsid w:val="0001674E"/>
  </w:style>
  <w:style w:type="numbering" w:customStyle="1" w:styleId="150">
    <w:name w:val="Нет списка15"/>
    <w:next w:val="a2"/>
    <w:uiPriority w:val="99"/>
    <w:semiHidden/>
    <w:unhideWhenUsed/>
    <w:rsid w:val="0001674E"/>
  </w:style>
  <w:style w:type="numbering" w:customStyle="1" w:styleId="115">
    <w:name w:val="Нет списка115"/>
    <w:next w:val="a2"/>
    <w:uiPriority w:val="99"/>
    <w:semiHidden/>
    <w:rsid w:val="0001674E"/>
  </w:style>
  <w:style w:type="numbering" w:customStyle="1" w:styleId="222">
    <w:name w:val="Нет списка22"/>
    <w:next w:val="a2"/>
    <w:uiPriority w:val="99"/>
    <w:semiHidden/>
    <w:unhideWhenUsed/>
    <w:rsid w:val="0001674E"/>
  </w:style>
  <w:style w:type="numbering" w:customStyle="1" w:styleId="320">
    <w:name w:val="Нет списка32"/>
    <w:next w:val="a2"/>
    <w:uiPriority w:val="99"/>
    <w:semiHidden/>
    <w:unhideWhenUsed/>
    <w:rsid w:val="0001674E"/>
  </w:style>
  <w:style w:type="numbering" w:customStyle="1" w:styleId="420">
    <w:name w:val="Нет списка42"/>
    <w:next w:val="a2"/>
    <w:uiPriority w:val="99"/>
    <w:semiHidden/>
    <w:unhideWhenUsed/>
    <w:rsid w:val="000167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204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86367.35" TargetMode="External"/><Relationship Id="rId13" Type="http://schemas.openxmlformats.org/officeDocument/2006/relationships/hyperlink" Target="garantF1://86367.35" TargetMode="External"/><Relationship Id="rId18" Type="http://schemas.openxmlformats.org/officeDocument/2006/relationships/hyperlink" Target="garantF1://36004303.0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image" Target="media/image1.jpeg"/><Relationship Id="rId12" Type="http://schemas.openxmlformats.org/officeDocument/2006/relationships/hyperlink" Target="garantF1://19690431.0" TargetMode="External"/><Relationship Id="rId17" Type="http://schemas.openxmlformats.org/officeDocument/2006/relationships/hyperlink" Target="garantF1://86367.0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34213201.0" TargetMode="External"/><Relationship Id="rId20" Type="http://schemas.openxmlformats.org/officeDocument/2006/relationships/hyperlink" Target="garantF1://31518076.0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garantF1://19677616.0" TargetMode="External"/><Relationship Id="rId5" Type="http://schemas.openxmlformats.org/officeDocument/2006/relationships/settings" Target="settings.xml"/><Relationship Id="rId15" Type="http://schemas.openxmlformats.org/officeDocument/2006/relationships/hyperlink" Target="garantF1://19652025.3" TargetMode="External"/><Relationship Id="rId10" Type="http://schemas.openxmlformats.org/officeDocument/2006/relationships/hyperlink" Target="garantF1://19652025.3" TargetMode="External"/><Relationship Id="rId19" Type="http://schemas.openxmlformats.org/officeDocument/2006/relationships/hyperlink" Target="garantF1://31518076.0" TargetMode="External"/><Relationship Id="rId4" Type="http://schemas.microsoft.com/office/2007/relationships/stylesWithEffects" Target="stylesWithEffects.xml"/><Relationship Id="rId9" Type="http://schemas.openxmlformats.org/officeDocument/2006/relationships/hyperlink" Target="garantF1://19660087.211" TargetMode="External"/><Relationship Id="rId14" Type="http://schemas.openxmlformats.org/officeDocument/2006/relationships/hyperlink" Target="garantF1://19660087.211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1CCCF-773B-410D-8D99-E5021394BB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1436</TotalTime>
  <Pages>78</Pages>
  <Words>21977</Words>
  <Characters>125271</Characters>
  <Application>Microsoft Office Word</Application>
  <DocSecurity>0</DocSecurity>
  <Lines>1043</Lines>
  <Paragraphs>293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146955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ССС</dc:creator>
  <cp:lastModifiedBy>ССС</cp:lastModifiedBy>
  <cp:revision>172</cp:revision>
  <cp:lastPrinted>2019-01-17T06:54:00Z</cp:lastPrinted>
  <dcterms:created xsi:type="dcterms:W3CDTF">2018-12-18T12:03:00Z</dcterms:created>
  <dcterms:modified xsi:type="dcterms:W3CDTF">2019-01-23T08:01:00Z</dcterms:modified>
</cp:coreProperties>
</file>