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E3" w:rsidRPr="003245AA" w:rsidRDefault="00742EE3" w:rsidP="004E3192">
      <w:pPr>
        <w:spacing w:after="0" w:line="274" w:lineRule="exact"/>
        <w:ind w:right="708" w:firstLine="709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245AA">
        <w:rPr>
          <w:rFonts w:ascii="Times New Roman" w:hAnsi="Times New Roman" w:cs="Times New Roman"/>
          <w:spacing w:val="-2"/>
          <w:sz w:val="24"/>
          <w:szCs w:val="24"/>
        </w:rPr>
        <w:t xml:space="preserve">Приложение </w:t>
      </w:r>
    </w:p>
    <w:p w:rsidR="00742EE3" w:rsidRPr="003245AA" w:rsidRDefault="00742EE3" w:rsidP="004E3192">
      <w:pPr>
        <w:spacing w:after="0" w:line="274" w:lineRule="exact"/>
        <w:ind w:right="708" w:firstLine="709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245AA">
        <w:rPr>
          <w:rFonts w:ascii="Times New Roman" w:hAnsi="Times New Roman" w:cs="Times New Roman"/>
          <w:spacing w:val="-2"/>
          <w:sz w:val="24"/>
          <w:szCs w:val="24"/>
        </w:rPr>
        <w:t xml:space="preserve">к постановлению администрации </w:t>
      </w:r>
    </w:p>
    <w:p w:rsidR="00742EE3" w:rsidRPr="003245AA" w:rsidRDefault="00742EE3" w:rsidP="004E3192">
      <w:pPr>
        <w:spacing w:after="0" w:line="274" w:lineRule="exact"/>
        <w:ind w:right="708" w:firstLine="709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245AA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</w:p>
    <w:p w:rsidR="00742EE3" w:rsidRPr="003245AA" w:rsidRDefault="00742EE3" w:rsidP="004E3192">
      <w:pPr>
        <w:spacing w:after="0" w:line="274" w:lineRule="exact"/>
        <w:ind w:right="708" w:firstLine="709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3245AA">
        <w:rPr>
          <w:rFonts w:ascii="Times New Roman" w:hAnsi="Times New Roman" w:cs="Times New Roman"/>
          <w:spacing w:val="-2"/>
          <w:sz w:val="24"/>
          <w:szCs w:val="24"/>
        </w:rPr>
        <w:t>«Городской округ г.Карабулак»</w:t>
      </w:r>
    </w:p>
    <w:p w:rsidR="00742EE3" w:rsidRDefault="00742EE3" w:rsidP="004E319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A0D7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Pr="00AA0D70">
        <w:rPr>
          <w:rFonts w:ascii="Times New Roman" w:hAnsi="Times New Roman" w:cs="Times New Roman"/>
          <w:spacing w:val="-2"/>
          <w:sz w:val="24"/>
          <w:szCs w:val="24"/>
        </w:rPr>
        <w:t>16</w:t>
      </w:r>
      <w:r w:rsidRPr="003245AA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ноября   </w:t>
      </w:r>
      <w:r w:rsidRPr="003245AA">
        <w:rPr>
          <w:rFonts w:ascii="Times New Roman" w:hAnsi="Times New Roman" w:cs="Times New Roman"/>
          <w:spacing w:val="-2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pacing w:val="-2"/>
          <w:sz w:val="24"/>
          <w:szCs w:val="24"/>
        </w:rPr>
        <w:t>377</w:t>
      </w:r>
    </w:p>
    <w:p w:rsidR="00742EE3" w:rsidRDefault="00742EE3" w:rsidP="004E31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</w:p>
    <w:p w:rsidR="00742EE3" w:rsidRDefault="00742EE3" w:rsidP="004E31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2EE3" w:rsidRDefault="00742EE3" w:rsidP="004E31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2EE3" w:rsidRPr="003B4F2F" w:rsidRDefault="00742EE3" w:rsidP="004E3192">
      <w:pPr>
        <w:spacing w:after="0" w:line="240" w:lineRule="auto"/>
        <w:ind w:right="601"/>
        <w:jc w:val="center"/>
        <w:rPr>
          <w:b/>
          <w:bCs/>
          <w:sz w:val="28"/>
          <w:szCs w:val="28"/>
        </w:rPr>
      </w:pPr>
      <w:r w:rsidRPr="003B4F2F">
        <w:rPr>
          <w:rFonts w:ascii="Times New Roman" w:hAnsi="Times New Roman" w:cs="Times New Roman"/>
          <w:b/>
          <w:bCs/>
          <w:sz w:val="28"/>
          <w:szCs w:val="28"/>
        </w:rPr>
        <w:t>АДМИНИСТРАТИИВНЫЙ РЕГЛАМЕНТ</w:t>
      </w:r>
    </w:p>
    <w:p w:rsidR="00742EE3" w:rsidRDefault="00742EE3" w:rsidP="004E3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2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«Утверждение схем расположения земельных участков на кадастровом плане территории»</w:t>
      </w:r>
    </w:p>
    <w:p w:rsidR="00742EE3" w:rsidRDefault="00742EE3" w:rsidP="004E3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3B4F2F" w:rsidRDefault="00742EE3" w:rsidP="004E3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предоставления муниципальной услуги «Утверждение схем расположения земельных участков на кадастровом плане территории» 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территории.</w:t>
      </w:r>
    </w:p>
    <w:p w:rsidR="00742EE3" w:rsidRPr="009C1695" w:rsidRDefault="00742EE3" w:rsidP="004E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 муниципальной услуги размещен на официальном сайте Администрации http://www.mokarabulak.ru, в государственных информационных системах http://www.gosuslugi.ru (далее –  федеральный портал), http://www.gosuslugiri.ru  (далее –  региональный портал).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Наименование муниципальной услуги «Утверждение схем расположения земельных участков на кадастровом плане территории» (далее - муниципальная услуга).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участки), за исключением случаев образования земельного участка для его предоставления без проведения торгов (далее - заявитель).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bookmarkStart w:id="1" w:name="_GoBack"/>
      <w:r w:rsidRPr="009C1695">
        <w:rPr>
          <w:rFonts w:ascii="Times New Roman" w:hAnsi="Times New Roman" w:cs="Times New Roman"/>
          <w:sz w:val="28"/>
          <w:szCs w:val="28"/>
        </w:rPr>
        <w:t>«Городской округ г.Карабулак»</w:t>
      </w:r>
      <w:bookmarkEnd w:id="1"/>
      <w:r w:rsidRPr="009C1695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Администрация расположена по адресу:  г.Карабулак, ул.Промысловая, б/н.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График работы Администрации: понедельник-пятница, с 9.00 до 18.00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Справочные телефоны Администрации:8 (8734) 44-41-56, факс 44-46-81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Электронная почта:karabulak2009@</w:t>
      </w:r>
      <w:r w:rsidRPr="009C1695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9C1695">
        <w:rPr>
          <w:rFonts w:ascii="Times New Roman" w:hAnsi="Times New Roman" w:cs="Times New Roman"/>
          <w:sz w:val="28"/>
          <w:szCs w:val="28"/>
        </w:rPr>
        <w:t>.</w:t>
      </w:r>
      <w:r w:rsidRPr="009C169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График приема заявлений в Администрации: вторник, пятница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Выдача документов осуществляется ежедневно с 9.00 до 18.00, перерыв с 13.00 до 14.00.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(далее - схема).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один месяц со дня обращения заявителя.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2.4.2.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4" w:history="1">
        <w:r w:rsidRPr="009C169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№ 136-ФЗ;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5" w:history="1">
        <w:r w:rsidRPr="009C169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№ 190-ФЗ;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9C16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C16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C16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9C16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C169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742EE3" w:rsidRPr="009C1695" w:rsidRDefault="00742EE3" w:rsidP="004E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Законом Республики Ингушетия от 14.12.2007г. №50-РЗ «О регулировании земельных отношений»; 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9C1695">
        <w:rPr>
          <w:rFonts w:ascii="Times New Roman" w:hAnsi="Times New Roman" w:cs="Times New Roman"/>
          <w:sz w:val="28"/>
          <w:szCs w:val="28"/>
        </w:rPr>
        <w:t>2.6.1. Заявители представляют в Администрацию заявление об утверждении схемы (далее - заявление) (</w:t>
      </w:r>
      <w:hyperlink w:anchor="Par207" w:history="1">
        <w:r w:rsidRPr="009C1695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9C1695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4. Схема по </w:t>
      </w:r>
      <w:hyperlink r:id="rId11" w:history="1">
        <w:r w:rsidRPr="009C16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(в формате), установленной приказом Министерства экономического 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(за исключением случаев обращения с заявлением об утверждении схемы в целях предоставления земельного участка на торгах).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9C1695">
        <w:rPr>
          <w:rFonts w:ascii="Times New Roman" w:hAnsi="Times New Roman" w:cs="Times New Roman"/>
          <w:sz w:val="28"/>
          <w:szCs w:val="28"/>
        </w:rPr>
        <w:t>5. Копии правоустанавливающих и (или) правоудостоверяющих документов на исходный земельный участок в случае если подготовка схемы осуществляется в целях раздела земельного участка.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9C1695">
        <w:rPr>
          <w:rFonts w:ascii="Times New Roman" w:hAnsi="Times New Roman" w:cs="Times New Roman"/>
          <w:sz w:val="28"/>
          <w:szCs w:val="28"/>
        </w:rPr>
        <w:t xml:space="preserve">2.6.2. Заявитель вправе не представлять самостоятельно документы, предусмотренные </w:t>
      </w:r>
      <w:hyperlink w:anchor="Par79" w:history="1">
        <w:r w:rsidRPr="009C169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9C1695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9C1695">
        <w:rPr>
          <w:rFonts w:ascii="Times New Roman" w:hAnsi="Times New Roman" w:cs="Times New Roman"/>
          <w:sz w:val="28"/>
          <w:szCs w:val="28"/>
        </w:rPr>
        <w:t>2.6.3. Документы должны быть представлены в подлинниках (на обозрение) и копиях для заверения ответственным работником Администрации либо в копиях, удостоверенных нотариусом.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9C169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подача заявления в орган, не являющийся уполномоченным на утверждение схемы земельного участка;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ar76" w:history="1">
        <w:r w:rsidRPr="009C1695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hyperlink w:anchor="Par83" w:history="1">
        <w:r w:rsidRPr="009C1695">
          <w:rPr>
            <w:rFonts w:ascii="Times New Roman" w:hAnsi="Times New Roman" w:cs="Times New Roman"/>
            <w:sz w:val="28"/>
            <w:szCs w:val="28"/>
          </w:rPr>
          <w:t>пункта 2.6.2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представление документов, не отвечающих требованиям </w:t>
      </w:r>
      <w:hyperlink w:anchor="Par84" w:history="1">
        <w:r w:rsidRPr="009C1695">
          <w:rPr>
            <w:rFonts w:ascii="Times New Roman" w:hAnsi="Times New Roman" w:cs="Times New Roman"/>
            <w:sz w:val="28"/>
            <w:szCs w:val="28"/>
          </w:rPr>
          <w:t>пункта 2.6.3</w:t>
        </w:r>
      </w:hyperlink>
      <w:r w:rsidRPr="009C1695">
        <w:rPr>
          <w:rFonts w:ascii="Times New Roman" w:hAnsi="Times New Roman" w:cs="Times New Roman"/>
          <w:sz w:val="28"/>
          <w:szCs w:val="28"/>
        </w:rPr>
        <w:t>регламента.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поступление в Администрацию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79" w:history="1">
        <w:r w:rsidRPr="009C169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9C1695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несоответствие схемы </w:t>
      </w:r>
      <w:hyperlink r:id="rId12" w:history="1">
        <w:r w:rsidRPr="009C16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C1695">
        <w:rPr>
          <w:rFonts w:ascii="Times New Roman" w:hAnsi="Times New Roman" w:cs="Times New Roman"/>
          <w:sz w:val="28"/>
          <w:szCs w:val="28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разработка схемы с нарушением предусмотренных </w:t>
      </w:r>
      <w:hyperlink r:id="rId13" w:history="1">
        <w:r w:rsidRPr="009C1695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9C169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требований к образуемым земельным участкам;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При входе в помещение Администрацииустанавливается вывеска с наименованием Администрации. Места для приема и выдачи документов в Администрации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 для лиц с ограниченными возможностями обеспечивается кнопками вызова, расположенными при входе в Администрацию.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Прием документов у заявителей, а также выдача решения об утверждении (отказе в утверждении) схемы осуществляется в специально предусмотренных для этих целей помещениях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по необходимости сидячими местами, количество которых определяется исходя из фактической нагрузки и возможностей для их размещения в помещении.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На стендах, расположенных в Администрации, размещается следующая информация: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Администрации,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извлечения из текста регламента (процедура предоставления муниципальной услуги в текстовом виде);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Администрации, должностных лиц Администрации, предоставляющих муниципальную услугу.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сети Интернет на официальном сайте муниципального образования,  официальном печатном издании муниципального образования. 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в сети Интернет на едином портале государственных и муниципальных услуг - www.gosuslugi.ru и на стендах в местах ее предоставления.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Поступившее в устной форме на личном приеме или посредством телефонной связи обращение заявителя рассматривается специалистами Администрации по всем вопросам предоставления муниципальной услуги, в том числе: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наличие права заявителя на предоставление ему муниципальной услуги;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Администрации, должностных лиц Администрации, предоставляющих муниципальную услугу.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До сведения заявителя в устном или (по желанию) письменном виде доводится следующая информация: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а) фамилия, имя, отчество специалиста, принявшего заявление;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б) номер дела;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в) срок исполнения заявления;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г) контактные телефоны канцелярии Администрации;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д) приемные дни и дни выдачи документов.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Письменные обращения физических лиц о порядке предоставления муниципальной услуги рассматриваются Администрацией в соответствии с Федеральным </w:t>
      </w:r>
      <w:hyperlink r:id="rId14" w:history="1">
        <w:r w:rsidRPr="009C16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 (далее - документы);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экспертиза документов;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принятие решения об утверждении (отказе в утверждении) схемы;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направление (выдача) решения об утверждении (отказе в утверждении)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 к нему.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обращение заявителя в Администрацию с приложением документов, предусмотренных </w:t>
      </w:r>
      <w:hyperlink w:anchor="Par76" w:history="1">
        <w:r w:rsidRPr="009C1695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Заявление об утверждении схемы расположения земельного участка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3.1.2. Специалист Администрации, уполномоченный на прием документов (далее - специалист Администрации),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ar87" w:history="1">
        <w:r w:rsidRPr="009C1695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3.1.3. При наличии оснований для отказа в приеме документов специалист Администрации подготавливает, подписывает и выдает (направляет) заявителю </w:t>
      </w:r>
      <w:hyperlink w:anchor="Par374" w:history="1">
        <w:r w:rsidRPr="009C169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№ 2 к регламенту) с указанием оснований принятия такого решения.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3.1.4. При отсутствии оснований для отказа в приеме документов специалист Администрации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3.1.5. Принятые специалистом Администрации документы передаются для регистрации в отдел организационной работы,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Администрации о ранее поступивших обращениях заявителя.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3.1.6.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Специалист отдела организационной работы направляет зарегистрированные документы главе Администрациидля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Администрации)  под подпись.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3.1.7. Срок исполнения административной процедуры составляет один день со дня подачи документов.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3.2. Экспертиза документов.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к исполнителю Администрации документов, предусмотренных </w:t>
      </w:r>
      <w:hyperlink w:anchor="Par76" w:history="1">
        <w:r w:rsidRPr="009C1695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3.2.2. Исполнитель Администрации, рассмотрев документы, при отсутствии документов, указанных в</w:t>
      </w:r>
      <w:hyperlink w:anchor="Par79" w:history="1">
        <w:r w:rsidRPr="009C169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9C1695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запрос, свидетельствующего об отсутствии указанных документов, исполнитель Администрации подготавливает проект решения об отказе в утверждении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4"/>
      <w:bookmarkEnd w:id="8"/>
      <w:r w:rsidRPr="009C1695">
        <w:rPr>
          <w:rFonts w:ascii="Times New Roman" w:hAnsi="Times New Roman" w:cs="Times New Roman"/>
          <w:sz w:val="28"/>
          <w:szCs w:val="28"/>
        </w:rPr>
        <w:t>3.2.3. Исполнитель Администрации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В случае, если на момент поступления в Администрациюдокументов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Администрации подготавливает проект решения о приостановлении рассмотрения поданных позднее документов об утверждении схемы (</w:t>
      </w:r>
      <w:hyperlink w:anchor="Par425" w:history="1">
        <w:r w:rsidRPr="009C1695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к регламенту), которое подписывается главой администрации и направляется заявителю заказным письмом с уведомлением о вручении не позднее чем в трехдневный срок со дня принятия решения о приостановлении.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3.2.4. Исполнитель Администрациипроводит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Администрации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Администрации: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- в иных случаях - проект постановления администрации об утверждении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сорок три дня со дня поступления документов исполнителю Администрации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3.3. Принятие решения об утверждении (отказе в утверждении)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3.3.2. Проект постановления Администрации об утверждении схемы проходит согласование, которое осуществляются в соответствии с инструкцией ___________________________________________________________________.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3.3.3. Согласованный проект постановления представляется на подпись главе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Подписанный главой администрации проект постановления администрации является принятым решением об утверждении (отказе в утверждении)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3.3.4. Постановление администрации регистрируется в отделе делопроизводства администрации, после чего передается в отдел организационной работы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3.3.5. Срок исполнения административной процедуры составляет 13 дней со дня направления проекта на согласование и подпись главе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3.4. Направление (выдача) решения об утверждении (отказе в утверждении)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специалисту отдела организационной работы Администрации постановления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3.4.2. Специалист отдела организационной работы Администрации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3.4.3. 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3.4.4. Специалист отдела организационной работы Администрации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3.4.5. В случае неявки заявителя (представителя заявителя) в течение трех дней специалист отдела организационной работы Администрации направляет постановление с приложением схемы заявителю заказным письмом с уведомлением о вручении.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3.4.6. Срок исполнения административной процедуры составляет три дня со дня поступления специалисту отдела организационной работы постановления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главой администрации.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Жалоба заявителей подается и рассматривается в порядке, предусмотренном Федеральным </w:t>
      </w:r>
      <w:hyperlink r:id="rId15" w:history="1">
        <w:r w:rsidRPr="009C16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2EE3" w:rsidRPr="009C1695" w:rsidSect="009C1695">
          <w:pgSz w:w="11905" w:h="16838"/>
          <w:pgMar w:top="1134" w:right="850" w:bottom="1134" w:left="851" w:header="720" w:footer="720" w:gutter="0"/>
          <w:cols w:space="720"/>
          <w:noEndnote/>
        </w:sect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для юридических лиц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«Городской округ г.Карабулак»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  (полное наименование)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Место нахождения: 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налогоплательщика: 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Контактный телефон: 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Факс: 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Электронная почта: ________________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3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1695">
        <w:rPr>
          <w:rFonts w:ascii="Times New Roman" w:hAnsi="Times New Roman" w:cs="Times New Roman"/>
          <w:sz w:val="28"/>
          <w:szCs w:val="28"/>
        </w:rPr>
        <w:t xml:space="preserve"> Заявление </w:t>
      </w:r>
    </w:p>
    <w:p w:rsidR="00742EE3" w:rsidRPr="009C1695" w:rsidRDefault="00742EE3" w:rsidP="007256AF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Pr="00D13474">
        <w:rPr>
          <w:rFonts w:ascii="Times New Roman" w:hAnsi="Times New Roman" w:cs="Times New Roman"/>
          <w:sz w:val="28"/>
          <w:szCs w:val="28"/>
        </w:rPr>
        <w:t xml:space="preserve"> </w:t>
      </w:r>
      <w:r w:rsidRPr="009C1695">
        <w:rPr>
          <w:rFonts w:ascii="Times New Roman" w:hAnsi="Times New Roman" w:cs="Times New Roman"/>
          <w:sz w:val="28"/>
          <w:szCs w:val="28"/>
        </w:rPr>
        <w:t xml:space="preserve">на кадастровом плане </w:t>
      </w:r>
      <w:r w:rsidRPr="00D134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1695">
        <w:rPr>
          <w:rFonts w:ascii="Times New Roman" w:hAnsi="Times New Roman" w:cs="Times New Roman"/>
          <w:sz w:val="28"/>
          <w:szCs w:val="28"/>
        </w:rPr>
        <w:t>территории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Прошу Вас утвердить схему расположения земельного участка площадью 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 кв. м, расположенного по адресу: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(район, улица, номер дома)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(назначение участка)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(характеристика деятельности)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Подтверждаю   свое  согласие   на  утверждение   иного  варианта  схемы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территории,  отличного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от представленного мной на рассмотрение 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(дата подачи, номер заявления)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Подтверждаю свое согласие, а также согласие представляемого  мною  лица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на   обработку   персональных  данных  (сбор,  систематизацию,  накопление,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(в  том    числе   передача),   обезличивание,   блокирование,  уничтожение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персональных данных, а  также  иных  действий,  необходимых  для  обработки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персональных    данных  в   рамках   предоставления   муниципальной  услуги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«Утверждение схем расположения  земельных  участков  на  кадастровом  плане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территории», в том числе в  автоматизированном  режиме,  включая  принятие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решений на их основе, в целях предоставления муниципальной услуги 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(подпись, Ф.И.О.)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Перечень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документов, прилагаемых к заявлению: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494"/>
      </w:tblGrid>
      <w:tr w:rsidR="00742EE3" w:rsidRPr="00076A5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5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42EE3" w:rsidRPr="00076A5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E3" w:rsidRPr="00076A5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E3" w:rsidRPr="00076A5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 МП                _____________/___________________/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(должность)                             (подпись)          (Ф.И.О.)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  (реквизиты доверенности)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"____" ___________ 20___ г.       Принял ______________/__________________/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(Ф.И.О.)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заявления для физических лиц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Главе администрации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муниципального образования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«Городской округ г.Карабулак»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полностью)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Паспортные данные: 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Контактный телефон: 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Факс: 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Электронная почта: 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(Ф.И.О. представителя, действующего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доверенности)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Заявление</w:t>
      </w:r>
    </w:p>
    <w:p w:rsidR="00742EE3" w:rsidRPr="009C1695" w:rsidRDefault="00742EE3" w:rsidP="004E3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742EE3" w:rsidRPr="009C1695" w:rsidRDefault="00742EE3" w:rsidP="004E3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Прошу Вас утвердить схему расположения земельного участка площадью ____</w:t>
      </w:r>
    </w:p>
    <w:p w:rsidR="00742EE3" w:rsidRPr="009C1695" w:rsidRDefault="00742EE3" w:rsidP="004E31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 кв. м, расположенного по адресу: __________________________________________________________________________,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(район, улица, номер дома)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(назначение участка)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(характеристика деятельности)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Подтверждаю   свое  согласие   на  утверждение  иного  варианта   схемы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территории,  отличного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от представленного мной на рассмотрение, 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(дата подачи, номер заявления)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Подтверждаю свое согласие, а также согласие представляемого  мною  лица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на    обработку  персональных  данных  (сбор,  систематизацию,  накопление,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(в  том   числе    передача),   обезличивание,   блокирование,  уничтожение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персональных данных,  а также  иных  действий,  необходимых  для  обработки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персональных     данных   в  рамках  предоставления   муниципальной  услуги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«Утверждение схем расположения  земельных  участков  на  кадастровом  плане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территории», в том числе в  автоматизированном  режиме,  включая  принятие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решений на их основе, в целях предоставления муниципальной услуги 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(подпись, Ф.И.О.)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Перечень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документов, прилагаемых к заявлению: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13"/>
        <w:gridCol w:w="2310"/>
      </w:tblGrid>
      <w:tr w:rsidR="00742EE3" w:rsidRPr="00076A5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5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42EE3" w:rsidRPr="00076A5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E3" w:rsidRPr="00076A5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E3" w:rsidRPr="00076A5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EE3" w:rsidRPr="00076A50" w:rsidRDefault="00742EE3" w:rsidP="00825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__________________/_________________/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(Ф.И.О.)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(реквизиты доверенности)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"____" ___________ 20___ г.    Принял __________________/_________________/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  (Ф.И.О.)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Форма уведомления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Ф.И.О. (наименование) заявителя: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 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374"/>
      <w:bookmarkEnd w:id="9"/>
      <w:r w:rsidRPr="009C169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42EE3" w:rsidRPr="009C1695" w:rsidRDefault="00742EE3" w:rsidP="004E319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87" w:history="1">
        <w:r w:rsidRPr="009C1695">
          <w:rPr>
            <w:rFonts w:ascii="Times New Roman" w:hAnsi="Times New Roman" w:cs="Times New Roman"/>
            <w:sz w:val="28"/>
            <w:szCs w:val="28"/>
          </w:rPr>
          <w:t>пункта  2.7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 предоставления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муниципальной услуги «Утверждение схем расположения  земельных участков  на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кадастровом плане территории», утвержденного  постановлением  администрации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_______________________от _________№____,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Вам отказано   в  приеме  документов  об  утверждении  схемы   расположения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 в  отношении  земельного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участка площадью _____________ кв. м, расположенного по адресу: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(район, улица, номер дома)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(назначение участка)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(характеристика деятельности)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иные сведения о земельном участке: 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(кадастровый номер; номер и дата выдачи кадастрового паспорта земельного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участка; расположение объектов недвижимости; права на объекты недвижимости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и т.д.)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__________________ МП                 __________________/_________________/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(должность)                           (подпись)           (Ф.И.О.)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Уведомление об отказе получил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___________/________________/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(подпись)     (Ф.И.О.)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   (реквизиты доверенности)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Приложение N 3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Форма решения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о приостановлении рассмотрения документов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</w:t>
      </w:r>
    </w:p>
    <w:p w:rsidR="00742EE3" w:rsidRPr="009C1695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Ф.И.О. (наименование) заявителя: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425"/>
      <w:bookmarkEnd w:id="10"/>
      <w:r w:rsidRPr="009C169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42EE3" w:rsidRPr="009C1695" w:rsidRDefault="00742EE3" w:rsidP="004E319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695">
        <w:rPr>
          <w:rFonts w:ascii="Times New Roman" w:hAnsi="Times New Roman" w:cs="Times New Roman"/>
          <w:b/>
          <w:bCs/>
          <w:sz w:val="28"/>
          <w:szCs w:val="28"/>
        </w:rPr>
        <w:t>о приостановлении рассмотрения документов об утверждении схемы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164" w:history="1">
        <w:r w:rsidRPr="009C1695">
          <w:rPr>
            <w:rFonts w:ascii="Times New Roman" w:hAnsi="Times New Roman" w:cs="Times New Roman"/>
            <w:sz w:val="28"/>
            <w:szCs w:val="28"/>
          </w:rPr>
          <w:t>пункта 3.2.3</w:t>
        </w:r>
      </w:hyperlink>
      <w:r w:rsidRPr="009C1695">
        <w:rPr>
          <w:rFonts w:ascii="Times New Roman" w:hAnsi="Times New Roman" w:cs="Times New Roman"/>
          <w:sz w:val="28"/>
          <w:szCs w:val="28"/>
        </w:rPr>
        <w:t xml:space="preserve"> административного  регламента  предоставления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муниципальной услуги «Утверждение схем расположения земельных  участков  на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кадастровом плане территории», утвержденного  постановлением  администрации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муниципального образования _________________ от _____________ №_____,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рассмотрение    представленных   Вами   документов   об  утверждении  схемы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 в отношении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земельного участка площадью _________________________ кв. м, расположенного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по адресу: ___________________________________________________,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(район, улица, номер дома)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 (назначение участка)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 фактическим использованием: ____________________________________________,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(характеристика деятельности)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приостанавливается в связи с тем, что на рассмотрении находится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представленная ранее другим лицом схема расположения земельного  участка  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местоположение земельных участков, образование которых предусмотрено  этими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схемами, частично/полностью совпадает.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Рассмотрение  Вашего   заявления   об  утверждении  схемы  расположения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земельного участка приостанавливается до принятия  решения  об  утверждении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ранее направленной схемы расположения земельного участка либо  до  принятия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решения об отказе в утверждении ранее направленной схемы расположения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______________   _________________</w:t>
      </w:r>
    </w:p>
    <w:p w:rsidR="00742EE3" w:rsidRPr="009C1695" w:rsidRDefault="00742EE3" w:rsidP="004E3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(Ф.И.О.)</w:t>
      </w:r>
    </w:p>
    <w:p w:rsidR="00742EE3" w:rsidRPr="002F59D2" w:rsidRDefault="00742EE3" w:rsidP="004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EE3" w:rsidRPr="002F59D2" w:rsidRDefault="00742EE3" w:rsidP="004E3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E3" w:rsidRDefault="00742EE3" w:rsidP="004E3192"/>
    <w:p w:rsidR="00742EE3" w:rsidRDefault="00742EE3"/>
    <w:sectPr w:rsidR="00742EE3" w:rsidSect="009C169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192"/>
    <w:rsid w:val="00076A50"/>
    <w:rsid w:val="0016025E"/>
    <w:rsid w:val="002F59D2"/>
    <w:rsid w:val="003245AA"/>
    <w:rsid w:val="003B4F2F"/>
    <w:rsid w:val="004E3192"/>
    <w:rsid w:val="007256AF"/>
    <w:rsid w:val="00742EE3"/>
    <w:rsid w:val="0082570C"/>
    <w:rsid w:val="008B2100"/>
    <w:rsid w:val="009C1695"/>
    <w:rsid w:val="00AA0D70"/>
    <w:rsid w:val="00BC3BC3"/>
    <w:rsid w:val="00D1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319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9DD2C19ADAC96240A87489BC188E9781B13B2C4EFF2FCC9D866AC45N91BM" TargetMode="External"/><Relationship Id="rId13" Type="http://schemas.openxmlformats.org/officeDocument/2006/relationships/hyperlink" Target="consultantplus://offline/ref=7A79DD2C19ADAC96240A87489BC188E9781A16B7C6E7F2FCC9D866AC459B2871AB31789018NE1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9DD2C19ADAC96240A87489BC188E9781A14B0C4EAF2FCC9D866AC45N91BM" TargetMode="External"/><Relationship Id="rId12" Type="http://schemas.openxmlformats.org/officeDocument/2006/relationships/hyperlink" Target="consultantplus://offline/ref=7A79DD2C19ADAC96240A87489BC188E9781A10B6C7E7F2FCC9D866AC459B2871AB3178901EEF5A43NB1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9DD2C19ADAC96240A87489BC188E9781A16B7C9EFF2FCC9D866AC45N91BM" TargetMode="External"/><Relationship Id="rId11" Type="http://schemas.openxmlformats.org/officeDocument/2006/relationships/hyperlink" Target="consultantplus://offline/ref=7A79DD2C19ADAC96240A87489BC188E9781A10B6C7E7F2FCC9D866AC459B2871AB3178901EEF5A43NB1AM" TargetMode="External"/><Relationship Id="rId5" Type="http://schemas.openxmlformats.org/officeDocument/2006/relationships/hyperlink" Target="consultantplus://offline/ref=7A79DD2C19ADAC96240A87489BC188E9781A16BAC9EAF2FCC9D866AC45N91BM" TargetMode="External"/><Relationship Id="rId15" Type="http://schemas.openxmlformats.org/officeDocument/2006/relationships/hyperlink" Target="consultantplus://offline/ref=7A79DD2C19ADAC96240A87489BC188E9781A16B5C2EBF2FCC9D866AC45N91BM" TargetMode="External"/><Relationship Id="rId10" Type="http://schemas.openxmlformats.org/officeDocument/2006/relationships/hyperlink" Target="consultantplus://offline/ref=7A79DD2C19ADAC96240A87489BC188E9781A10B6C7E7F2FCC9D866AC45N91BM" TargetMode="External"/><Relationship Id="rId4" Type="http://schemas.openxmlformats.org/officeDocument/2006/relationships/hyperlink" Target="consultantplus://offline/ref=7A79DD2C19ADAC96240A87489BC188E9781A16B7C6E7F2FCC9D866AC45N91BM" TargetMode="External"/><Relationship Id="rId9" Type="http://schemas.openxmlformats.org/officeDocument/2006/relationships/hyperlink" Target="consultantplus://offline/ref=7A79DD2C19ADAC96240A87489BC188E9781A16B5C2EBF2FCC9D866AC45N91BM" TargetMode="External"/><Relationship Id="rId14" Type="http://schemas.openxmlformats.org/officeDocument/2006/relationships/hyperlink" Target="consultantplus://offline/ref=7A79DD2C19ADAC96240A87489BC188E9781A14B0C4EAF2FCC9D866AC45N91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18</Pages>
  <Words>5652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Залина</cp:lastModifiedBy>
  <cp:revision>3</cp:revision>
  <dcterms:created xsi:type="dcterms:W3CDTF">2015-12-17T21:44:00Z</dcterms:created>
  <dcterms:modified xsi:type="dcterms:W3CDTF">2016-05-23T08:28:00Z</dcterms:modified>
</cp:coreProperties>
</file>