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8" w:rsidRDefault="00F32508" w:rsidP="00F32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Г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АЛГ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РЕСПУБЛИКА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РЕСПУБЛИКА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ИНГУШЕТИЯ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2508" w:rsidRDefault="00F32508" w:rsidP="00F325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ГОРОДСКОЙ   СОВЕТ   </w:t>
      </w:r>
      <w:r w:rsidR="005A63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ДЕПУТАТОВ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   ОБРАЗОВАНИЯ</w:t>
      </w:r>
    </w:p>
    <w:p w:rsidR="00F32508" w:rsidRDefault="00F32508" w:rsidP="00F325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F32508" w:rsidRDefault="00F32508" w:rsidP="00F32508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ЭЛДАРХА Г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val="en-US" w:eastAsia="x-none"/>
        </w:rPr>
        <w:t>I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ru-RU"/>
        </w:rPr>
        <w:t>АЛА СОВЕТ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</wp:posOffset>
                </wp:positionV>
                <wp:extent cx="636524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8pt" to="4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386231, РИ, г. Караб</w:t>
      </w:r>
      <w:r w:rsidR="005A633C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улак, ул. </w:t>
      </w:r>
      <w:proofErr w:type="spellStart"/>
      <w:r w:rsidR="005A633C">
        <w:rPr>
          <w:rFonts w:ascii="Arial" w:eastAsia="Times New Roman" w:hAnsi="Arial" w:cs="Arial"/>
          <w:b/>
          <w:sz w:val="14"/>
          <w:szCs w:val="14"/>
          <w:lang w:eastAsia="ru-RU"/>
        </w:rPr>
        <w:t>Джабагиева</w:t>
      </w:r>
      <w:proofErr w:type="spellEnd"/>
      <w:r w:rsidR="005A633C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. 142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, Здание городского Совета тел:88734 44-48-47(ф),</w:t>
      </w:r>
      <w:r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e</w:t>
      </w:r>
      <w:r>
        <w:rPr>
          <w:rFonts w:ascii="Arial" w:eastAsia="Times New Roman" w:hAnsi="Arial" w:cs="Arial"/>
          <w:b/>
          <w:i/>
          <w:sz w:val="14"/>
          <w:szCs w:val="14"/>
          <w:lang w:eastAsia="ru-RU"/>
        </w:rPr>
        <w:t>-</w:t>
      </w:r>
      <w:r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>
        <w:rPr>
          <w:rFonts w:ascii="Arial" w:eastAsia="Times New Roman" w:hAnsi="Arial" w:cs="Arial"/>
          <w:b/>
          <w:i/>
          <w:sz w:val="14"/>
          <w:szCs w:val="1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gorsovet</w:t>
      </w:r>
      <w:proofErr w:type="spellEnd"/>
      <w:r>
        <w:rPr>
          <w:rFonts w:ascii="Arial" w:eastAsia="Times New Roman" w:hAnsi="Arial" w:cs="Arial"/>
          <w:b/>
          <w:i/>
          <w:sz w:val="14"/>
          <w:szCs w:val="14"/>
          <w:lang w:eastAsia="ru-RU"/>
        </w:rPr>
        <w:t>-06@</w:t>
      </w:r>
      <w:r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mail</w:t>
      </w:r>
      <w:r>
        <w:rPr>
          <w:rFonts w:ascii="Arial" w:eastAsia="Times New Roman" w:hAnsi="Arial" w:cs="Arial"/>
          <w:b/>
          <w:i/>
          <w:sz w:val="14"/>
          <w:szCs w:val="14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2508" w:rsidRDefault="00F32508" w:rsidP="00F325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2508" w:rsidRDefault="00F32508" w:rsidP="00F325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32508" w:rsidRDefault="00F32508" w:rsidP="00F325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2508" w:rsidRDefault="00F32508" w:rsidP="00F325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2/1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-3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19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декабря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2016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106BBE"/>
          <w:sz w:val="24"/>
          <w:szCs w:val="24"/>
          <w:lang w:eastAsia="ru-RU"/>
        </w:rPr>
      </w:pPr>
      <w:hyperlink r:id="rId6" w:history="1">
        <w:r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br/>
        </w:r>
        <w:r>
          <w:rPr>
            <w:rStyle w:val="a3"/>
            <w:rFonts w:ascii="Arial" w:eastAsiaTheme="minorEastAsia" w:hAnsi="Arial" w:cs="Arial"/>
            <w:b/>
            <w:bCs/>
            <w:color w:val="106BBE"/>
            <w:sz w:val="24"/>
            <w:szCs w:val="24"/>
            <w:u w:val="none"/>
            <w:lang w:eastAsia="ru-RU"/>
          </w:rPr>
          <w:t>«</w:t>
        </w:r>
        <w:r>
          <w:rPr>
            <w:rStyle w:val="a3"/>
            <w:rFonts w:ascii="Arial" w:eastAsiaTheme="minorEastAsia" w:hAnsi="Arial" w:cs="Arial"/>
            <w:b/>
            <w:bCs/>
            <w:color w:val="106BBE"/>
            <w:sz w:val="24"/>
            <w:szCs w:val="24"/>
            <w:u w:val="none"/>
            <w:lang w:eastAsia="ru-RU"/>
          </w:rPr>
          <w:t>Об утверждении персонального состава комиссии по проведению     конкурса на замещение должности Главы муниципального            образования "Городской округ город Карабулак"</w:t>
        </w:r>
      </w:hyperlink>
    </w:p>
    <w:p w:rsidR="00F32508" w:rsidRDefault="00F32508" w:rsidP="00F3250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руководствуясь Уставом муниципального образования "Город Карабулак",  Распоряжением Главы Республики Ингу</w:t>
      </w:r>
      <w:r>
        <w:rPr>
          <w:rFonts w:ascii="Arial" w:eastAsiaTheme="minorEastAsia" w:hAnsi="Arial" w:cs="Arial"/>
          <w:sz w:val="24"/>
          <w:szCs w:val="24"/>
          <w:lang w:eastAsia="ru-RU"/>
        </w:rPr>
        <w:t>шетия  от 19 декабря 2016 года № 393</w:t>
      </w:r>
      <w:r>
        <w:rPr>
          <w:rFonts w:ascii="Arial" w:eastAsiaTheme="minorEastAsia" w:hAnsi="Arial" w:cs="Arial"/>
          <w:sz w:val="24"/>
          <w:szCs w:val="24"/>
          <w:lang w:eastAsia="ru-RU"/>
        </w:rPr>
        <w:t>-рп "О назначении членов конкурсных комиссии" городской Совет муниципального образования "Городской округ город Карабулак" решил:</w:t>
      </w:r>
      <w:proofErr w:type="gramEnd"/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400421">
        <w:rPr>
          <w:rFonts w:ascii="Arial" w:eastAsiaTheme="minorEastAsia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персональный состав постоянно действующей комиссии по проведению конкурса на замещение должности Главы муниципального образования "Городской округ город Карабулак" в количестве шести человек согласно приложению. </w:t>
      </w:r>
    </w:p>
    <w:p w:rsidR="00F32508" w:rsidRDefault="00F32508" w:rsidP="00F3250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2. </w:t>
      </w:r>
      <w:bookmarkStart w:id="0" w:name="sub_3"/>
      <w:r>
        <w:rPr>
          <w:rFonts w:ascii="Arial" w:eastAsiaTheme="minorEastAsia" w:hAnsi="Arial" w:cs="Arial"/>
          <w:sz w:val="24"/>
          <w:szCs w:val="24"/>
          <w:lang w:eastAsia="ru-RU"/>
        </w:rPr>
        <w:t>Поручить конкурсной комиссии  опубликовать сообщение о проведении конкурса, условиях его проведения в средствах массовой информации, на официальном сайте муниципального образования "Городской округ город Карабулак".</w:t>
      </w:r>
    </w:p>
    <w:bookmarkEnd w:id="0"/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Признать утратившим силу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решение городского Совета от 25 сентября 2015 №1/3-3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"Об утверждении персонального состава комиссии по проведению конкурса на замещение должности главы администрации муниципального образования "Городской округ город Карабулак".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 Опубликовать настоящее решение в газете "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" и разместить на официальном сайте муниципального образования "Городской округ город Карабулак".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F32508" w:rsidRDefault="00F32508" w:rsidP="00F3250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508" w:rsidRDefault="00F32508" w:rsidP="00F3250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508" w:rsidRDefault="005A633C" w:rsidP="00F32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F32508" w:rsidRDefault="005A633C" w:rsidP="00F32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F3250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32508" w:rsidRDefault="00F32508" w:rsidP="00F325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5A63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 w:rsidR="005A633C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="005A633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lastRenderedPageBreak/>
        <w:t xml:space="preserve">Приложение 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 xml:space="preserve">к решению городского Совета 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 xml:space="preserve">муниципального образования 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80"/>
          <w:sz w:val="18"/>
          <w:szCs w:val="18"/>
          <w:lang w:eastAsia="ru-RU"/>
        </w:rPr>
        <w:t>"</w:t>
      </w: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>Городской округ город Карабулак</w:t>
      </w:r>
      <w:r>
        <w:rPr>
          <w:rFonts w:ascii="Arial" w:eastAsia="Times New Roman" w:hAnsi="Arial" w:cs="Arial"/>
          <w:bCs/>
          <w:color w:val="000080"/>
          <w:sz w:val="18"/>
          <w:szCs w:val="18"/>
          <w:lang w:eastAsia="ru-RU"/>
        </w:rPr>
        <w:t>"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>от 19 декабря 2016</w:t>
      </w: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 xml:space="preserve"> г.№ 1</w:t>
      </w: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>2/1</w:t>
      </w:r>
      <w:r>
        <w:rPr>
          <w:rFonts w:ascii="Arial" w:eastAsia="Times New Roman" w:hAnsi="Arial" w:cs="Times New Roman"/>
          <w:b/>
          <w:bCs/>
          <w:color w:val="000080"/>
          <w:sz w:val="18"/>
          <w:szCs w:val="18"/>
          <w:lang w:eastAsia="ru-RU"/>
        </w:rPr>
        <w:t>-3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Состав 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конкурсной комиссии по проведению конкурса 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на замещение должности Главы муниципального образования    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1.Ведзижев Б.М.    -  депутат городского Совета муниципального 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образования "Городской округ город Карабулак"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2.Евлоев Б.А.      -  депутат городского Совета муниципального 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образования "Городской округ город Карабулак"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3.Аушева Л.Х.      -  депутат городского Совета муниципального 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образования "Городской округ город Карабулак"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Pr="00646FC1" w:rsidRDefault="00F32508" w:rsidP="00646FC1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Яндиев М.А.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-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заместитель Руководителя Администрации Главы РИ – начальник Управления внутренней политики Администрации Главы РИ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5.Ганиев М.Ю.      -  начальник отдела по вопросам  </w:t>
      </w:r>
    </w:p>
    <w:p w:rsidR="00F32508" w:rsidRPr="00646FC1" w:rsidRDefault="00F32508" w:rsidP="00646FC1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государственной и муниципальной службы     </w:t>
      </w:r>
    </w:p>
    <w:p w:rsidR="00F32508" w:rsidRPr="00646FC1" w:rsidRDefault="00F32508" w:rsidP="00646FC1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Главы Республики Ингушетия </w:t>
      </w:r>
    </w:p>
    <w:p w:rsidR="00F32508" w:rsidRPr="00646FC1" w:rsidRDefault="00F32508" w:rsidP="00646FC1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(по согласованию)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6.Хашиев А.В.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-  начальник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отдела по работе с территориями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AB32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Главы Республики Ингушетия 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AB32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bookmarkStart w:id="1" w:name="_GoBack"/>
      <w:bookmarkEnd w:id="1"/>
      <w:r w:rsidRPr="00646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Pr="00646FC1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F32508" w:rsidRDefault="00F32508" w:rsidP="00F3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3B62" w:rsidRDefault="00D73B62"/>
    <w:sectPr w:rsidR="00D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C5"/>
    <w:rsid w:val="00400421"/>
    <w:rsid w:val="005A633C"/>
    <w:rsid w:val="00646FC1"/>
    <w:rsid w:val="00AB3288"/>
    <w:rsid w:val="00D73B62"/>
    <w:rsid w:val="00E42AC5"/>
    <w:rsid w:val="00F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6876796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6</cp:revision>
  <cp:lastPrinted>2016-12-20T06:24:00Z</cp:lastPrinted>
  <dcterms:created xsi:type="dcterms:W3CDTF">2016-12-20T06:08:00Z</dcterms:created>
  <dcterms:modified xsi:type="dcterms:W3CDTF">2016-12-20T06:28:00Z</dcterms:modified>
</cp:coreProperties>
</file>